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FF" w:rsidRDefault="00B736FF" w:rsidP="00B736FF">
      <w:pPr>
        <w:autoSpaceDE w:val="0"/>
        <w:jc w:val="center"/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  <w:u w:val="single"/>
        </w:rPr>
      </w:pPr>
      <w:r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  <w:u w:val="single"/>
        </w:rPr>
        <w:t xml:space="preserve">Ф Н </w:t>
      </w:r>
      <w:proofErr w:type="gramStart"/>
      <w:r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  <w:u w:val="single"/>
        </w:rPr>
        <w:t>П</w:t>
      </w:r>
      <w:proofErr w:type="gramEnd"/>
      <w:r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  <w:u w:val="single"/>
        </w:rPr>
        <w:t xml:space="preserve"> Р</w:t>
      </w:r>
    </w:p>
    <w:p w:rsidR="00B736FF" w:rsidRDefault="00B26D57" w:rsidP="00B736FF">
      <w:pPr>
        <w:autoSpaceDE w:val="0"/>
        <w:jc w:val="center"/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</w:rPr>
      </w:pPr>
      <w:r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</w:rPr>
        <w:t xml:space="preserve">СОЮЗ </w:t>
      </w:r>
      <w:r w:rsidR="00B736FF" w:rsidRPr="00380755">
        <w:rPr>
          <w:rFonts w:ascii="Courier New" w:eastAsia="Courier New" w:hAnsi="Courier New" w:cs="Courier New"/>
          <w:b/>
          <w:bCs/>
          <w:color w:val="0000FF"/>
          <w:sz w:val="28"/>
          <w:szCs w:val="28"/>
        </w:rPr>
        <w:t>«</w:t>
      </w:r>
      <w:r w:rsidR="00B736FF"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</w:rPr>
        <w:t xml:space="preserve">ФЕДЕРАЦИЯ ОРГАНИЗАЦИЙ </w:t>
      </w:r>
      <w:r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</w:rPr>
        <w:t xml:space="preserve">ПРОФСОЮЗОВ </w:t>
      </w:r>
      <w:r w:rsidR="00B736FF"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</w:rPr>
        <w:t>КУРСКОЙ ОБЛАСТИ</w:t>
      </w:r>
      <w:r w:rsidR="00782F01">
        <w:rPr>
          <w:rFonts w:ascii="Courier New CYR" w:eastAsia="Courier New CYR" w:hAnsi="Courier New CYR" w:cs="Courier New CYR"/>
          <w:b/>
          <w:bCs/>
          <w:color w:val="0000FF"/>
          <w:sz w:val="28"/>
          <w:szCs w:val="28"/>
        </w:rPr>
        <w:t>»</w:t>
      </w:r>
    </w:p>
    <w:p w:rsidR="00B736FF" w:rsidRPr="00380755" w:rsidRDefault="00782F01" w:rsidP="00B736FF">
      <w:pPr>
        <w:keepNext/>
        <w:autoSpaceDE w:val="0"/>
        <w:jc w:val="center"/>
        <w:rPr>
          <w:rFonts w:ascii="Courier New" w:eastAsia="Courier New" w:hAnsi="Courier New" w:cs="Courier New"/>
          <w:b/>
          <w:bCs/>
          <w:color w:val="0000FF"/>
          <w:sz w:val="36"/>
          <w:szCs w:val="36"/>
        </w:rPr>
      </w:pPr>
      <w:r>
        <w:rPr>
          <w:rFonts w:ascii="Courier New CYR" w:eastAsia="Courier New CYR" w:hAnsi="Courier New CYR" w:cs="Courier New CYR"/>
          <w:b/>
          <w:bCs/>
          <w:color w:val="0000FF"/>
          <w:sz w:val="36"/>
          <w:szCs w:val="36"/>
        </w:rPr>
        <w:t>СОВЕТ</w:t>
      </w:r>
      <w:r w:rsidR="00B736FF">
        <w:rPr>
          <w:rFonts w:ascii="Courier New CYR" w:eastAsia="Courier New CYR" w:hAnsi="Courier New CYR" w:cs="Courier New CYR"/>
          <w:b/>
          <w:bCs/>
          <w:color w:val="0000FF"/>
          <w:sz w:val="36"/>
          <w:szCs w:val="36"/>
        </w:rPr>
        <w:t xml:space="preserve"> ФЕДЕРАЦИИ</w:t>
      </w:r>
    </w:p>
    <w:p w:rsidR="00B736FF" w:rsidRDefault="00B736FF" w:rsidP="00B736FF">
      <w:pPr>
        <w:keepNext/>
        <w:autoSpaceDE w:val="0"/>
        <w:jc w:val="center"/>
        <w:rPr>
          <w:rFonts w:ascii="Courier New CYR" w:eastAsia="Courier New CYR" w:hAnsi="Courier New CYR" w:cs="Courier New CYR"/>
          <w:b/>
          <w:bCs/>
          <w:color w:val="0000FF"/>
          <w:sz w:val="56"/>
          <w:szCs w:val="56"/>
        </w:rPr>
      </w:pPr>
      <w:r>
        <w:rPr>
          <w:rFonts w:ascii="Courier New CYR" w:eastAsia="Courier New CYR" w:hAnsi="Courier New CYR" w:cs="Courier New CYR"/>
          <w:b/>
          <w:bCs/>
          <w:color w:val="0000FF"/>
          <w:sz w:val="56"/>
          <w:szCs w:val="56"/>
        </w:rPr>
        <w:t>ПОСТАНОВЛЕНИЕ</w:t>
      </w:r>
    </w:p>
    <w:p w:rsidR="00E76D19" w:rsidRDefault="00B736FF" w:rsidP="00B736FF">
      <w:pPr>
        <w:autoSpaceDE w:val="0"/>
        <w:spacing w:line="360" w:lineRule="auto"/>
        <w:jc w:val="center"/>
        <w:rPr>
          <w:rFonts w:ascii="Arial CYR" w:eastAsia="Arial CYR" w:hAnsi="Arial CYR" w:cs="Arial CYR"/>
          <w:i/>
          <w:iCs/>
          <w:color w:val="0000FF"/>
        </w:rPr>
      </w:pPr>
      <w:r>
        <w:rPr>
          <w:rFonts w:ascii="Arial CYR" w:eastAsia="Arial CYR" w:hAnsi="Arial CYR" w:cs="Arial CYR"/>
          <w:i/>
          <w:iCs/>
          <w:color w:val="0000FF"/>
        </w:rPr>
        <w:t>г. Курск</w:t>
      </w:r>
    </w:p>
    <w:p w:rsidR="005F6487" w:rsidRDefault="005F6487" w:rsidP="00B736FF">
      <w:pPr>
        <w:autoSpaceDE w:val="0"/>
        <w:spacing w:line="360" w:lineRule="auto"/>
        <w:jc w:val="center"/>
        <w:rPr>
          <w:rFonts w:ascii="Arial CYR" w:eastAsia="Arial CYR" w:hAnsi="Arial CYR" w:cs="Arial CYR"/>
          <w:i/>
          <w:iCs/>
          <w:color w:val="0000FF"/>
        </w:rPr>
      </w:pPr>
    </w:p>
    <w:p w:rsidR="005A29B2" w:rsidRDefault="005A29B2" w:rsidP="00BE7C35">
      <w:pPr>
        <w:rPr>
          <w:i/>
          <w:sz w:val="28"/>
        </w:rPr>
      </w:pPr>
      <w:r w:rsidRPr="005A29B2">
        <w:rPr>
          <w:i/>
          <w:sz w:val="28"/>
        </w:rPr>
        <w:t xml:space="preserve">«09» декабря 2021 г. </w:t>
      </w:r>
      <w:r>
        <w:rPr>
          <w:i/>
          <w:sz w:val="28"/>
        </w:rPr>
        <w:t xml:space="preserve">                                                               </w:t>
      </w:r>
      <w:r w:rsidR="000B24C5">
        <w:rPr>
          <w:i/>
          <w:sz w:val="28"/>
        </w:rPr>
        <w:t xml:space="preserve">                        </w:t>
      </w:r>
      <w:r w:rsidRPr="005A29B2">
        <w:rPr>
          <w:i/>
          <w:sz w:val="28"/>
        </w:rPr>
        <w:t xml:space="preserve">№ 3-1 </w:t>
      </w:r>
    </w:p>
    <w:p w:rsidR="005A29B2" w:rsidRPr="005A29B2" w:rsidRDefault="005A29B2" w:rsidP="00BE7C35">
      <w:pPr>
        <w:rPr>
          <w:i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5A29B2" w:rsidTr="005A29B2">
        <w:tc>
          <w:tcPr>
            <w:tcW w:w="5665" w:type="dxa"/>
          </w:tcPr>
          <w:p w:rsidR="005A29B2" w:rsidRPr="005A29B2" w:rsidRDefault="005A29B2" w:rsidP="005A29B2">
            <w:pPr>
              <w:jc w:val="both"/>
              <w:rPr>
                <w:b/>
                <w:spacing w:val="-4"/>
                <w:kern w:val="28"/>
                <w:sz w:val="28"/>
              </w:rPr>
            </w:pPr>
            <w:r w:rsidRPr="005A29B2">
              <w:rPr>
                <w:b/>
                <w:spacing w:val="-4"/>
                <w:kern w:val="28"/>
                <w:sz w:val="28"/>
              </w:rPr>
              <w:t>О выполнении сторонами социального партнерства областного Соглашения между Администрацией Курской области, Союзом «Федерация организаций профсоюзов Курской области» и Ассоциацией – объединением работодателей «Союз промышленников и предпринимателей Курской области»</w:t>
            </w:r>
            <w:r>
              <w:rPr>
                <w:b/>
                <w:spacing w:val="-4"/>
                <w:kern w:val="28"/>
                <w:sz w:val="28"/>
              </w:rPr>
              <w:t xml:space="preserve"> </w:t>
            </w:r>
            <w:r w:rsidRPr="00BE7C35">
              <w:rPr>
                <w:b/>
                <w:sz w:val="28"/>
              </w:rPr>
              <w:t>на 2019 - 2021 годы</w:t>
            </w:r>
          </w:p>
        </w:tc>
      </w:tr>
    </w:tbl>
    <w:p w:rsidR="00BE7C35" w:rsidRDefault="00BE7C35" w:rsidP="00BE7C35">
      <w:pPr>
        <w:rPr>
          <w:b/>
          <w:sz w:val="28"/>
        </w:rPr>
      </w:pPr>
    </w:p>
    <w:p w:rsidR="00847210" w:rsidRPr="00BE7C35" w:rsidRDefault="00847210" w:rsidP="00BE7C35">
      <w:pPr>
        <w:rPr>
          <w:b/>
          <w:sz w:val="28"/>
        </w:rPr>
      </w:pPr>
    </w:p>
    <w:p w:rsidR="00DC2AA3" w:rsidRPr="00847210" w:rsidRDefault="00CB2ECE" w:rsidP="00BE7C35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proofErr w:type="gramStart"/>
      <w:r w:rsidRPr="00847210">
        <w:rPr>
          <w:rFonts w:cs="Times New Roman"/>
          <w:color w:val="000000"/>
          <w:sz w:val="28"/>
          <w:szCs w:val="26"/>
        </w:rPr>
        <w:t xml:space="preserve">Заслушав и обсудив </w:t>
      </w:r>
      <w:r w:rsidR="00F96D96" w:rsidRPr="00847210">
        <w:rPr>
          <w:rFonts w:cs="Times New Roman"/>
          <w:color w:val="000000"/>
          <w:sz w:val="28"/>
          <w:szCs w:val="26"/>
        </w:rPr>
        <w:t>доклад П</w:t>
      </w:r>
      <w:r w:rsidRPr="00847210">
        <w:rPr>
          <w:rFonts w:cs="Times New Roman"/>
          <w:color w:val="000000"/>
          <w:sz w:val="28"/>
          <w:szCs w:val="26"/>
        </w:rPr>
        <w:t xml:space="preserve">редседателя </w:t>
      </w:r>
      <w:r w:rsidR="00F96D96" w:rsidRPr="00847210">
        <w:rPr>
          <w:rFonts w:cs="Times New Roman"/>
          <w:color w:val="000000"/>
          <w:sz w:val="28"/>
          <w:szCs w:val="26"/>
        </w:rPr>
        <w:t>Федерации</w:t>
      </w:r>
      <w:r w:rsidRPr="00847210">
        <w:rPr>
          <w:rFonts w:cs="Times New Roman"/>
          <w:color w:val="000000"/>
          <w:sz w:val="28"/>
          <w:szCs w:val="26"/>
        </w:rPr>
        <w:t xml:space="preserve"> организаций </w:t>
      </w:r>
      <w:r w:rsidR="00C24067" w:rsidRPr="00847210">
        <w:rPr>
          <w:rFonts w:cs="Times New Roman"/>
          <w:color w:val="000000"/>
          <w:sz w:val="28"/>
          <w:szCs w:val="26"/>
        </w:rPr>
        <w:t xml:space="preserve">профсоюзов </w:t>
      </w:r>
      <w:r w:rsidRPr="00847210">
        <w:rPr>
          <w:rFonts w:cs="Times New Roman"/>
          <w:color w:val="000000"/>
          <w:sz w:val="28"/>
          <w:szCs w:val="26"/>
        </w:rPr>
        <w:t xml:space="preserve">Курской области </w:t>
      </w:r>
      <w:r w:rsidR="00F96D96" w:rsidRPr="00847210">
        <w:rPr>
          <w:rFonts w:cs="Times New Roman"/>
          <w:color w:val="000000"/>
          <w:sz w:val="28"/>
          <w:szCs w:val="26"/>
        </w:rPr>
        <w:t xml:space="preserve">А.И. </w:t>
      </w:r>
      <w:r w:rsidRPr="00847210">
        <w:rPr>
          <w:rFonts w:cs="Times New Roman"/>
          <w:color w:val="000000"/>
          <w:sz w:val="28"/>
          <w:szCs w:val="26"/>
        </w:rPr>
        <w:t xml:space="preserve">Лазарева </w:t>
      </w:r>
      <w:r w:rsidR="00C24067" w:rsidRPr="00847210">
        <w:rPr>
          <w:rFonts w:cs="Times New Roman"/>
          <w:color w:val="000000"/>
          <w:sz w:val="28"/>
          <w:szCs w:val="26"/>
        </w:rPr>
        <w:t>о выполнени</w:t>
      </w:r>
      <w:r w:rsidR="00F96D96" w:rsidRPr="00847210">
        <w:rPr>
          <w:rFonts w:cs="Times New Roman"/>
          <w:color w:val="000000"/>
          <w:sz w:val="28"/>
          <w:szCs w:val="26"/>
        </w:rPr>
        <w:t>и</w:t>
      </w:r>
      <w:r w:rsidR="00C24067" w:rsidRPr="00847210">
        <w:rPr>
          <w:rFonts w:cs="Times New Roman"/>
          <w:color w:val="000000"/>
          <w:sz w:val="28"/>
          <w:szCs w:val="26"/>
        </w:rPr>
        <w:t xml:space="preserve"> </w:t>
      </w:r>
      <w:r w:rsidR="00BE7C35" w:rsidRPr="00847210">
        <w:rPr>
          <w:rFonts w:cs="Times New Roman"/>
          <w:color w:val="000000"/>
          <w:sz w:val="28"/>
          <w:szCs w:val="26"/>
        </w:rPr>
        <w:t xml:space="preserve">сторонами социального партнерства </w:t>
      </w:r>
      <w:r w:rsidR="00C24067" w:rsidRPr="00847210">
        <w:rPr>
          <w:rFonts w:cs="Times New Roman"/>
          <w:color w:val="000000"/>
          <w:sz w:val="28"/>
          <w:szCs w:val="26"/>
        </w:rPr>
        <w:t xml:space="preserve">областного Соглашения между Администрацией Курской области, </w:t>
      </w:r>
      <w:r w:rsidR="00F96D96" w:rsidRPr="00847210">
        <w:rPr>
          <w:rFonts w:cs="Times New Roman"/>
          <w:color w:val="000000"/>
          <w:sz w:val="28"/>
          <w:szCs w:val="26"/>
        </w:rPr>
        <w:t xml:space="preserve">Союзом </w:t>
      </w:r>
      <w:r w:rsidR="00C24067" w:rsidRPr="00847210">
        <w:rPr>
          <w:rFonts w:cs="Times New Roman"/>
          <w:color w:val="000000"/>
          <w:sz w:val="28"/>
          <w:szCs w:val="26"/>
        </w:rPr>
        <w:t xml:space="preserve">«Федерация </w:t>
      </w:r>
      <w:r w:rsidR="00F96D96" w:rsidRPr="00847210">
        <w:rPr>
          <w:rFonts w:cs="Times New Roman"/>
          <w:color w:val="000000"/>
          <w:sz w:val="28"/>
          <w:szCs w:val="26"/>
        </w:rPr>
        <w:t>организаций профсоюзов</w:t>
      </w:r>
      <w:r w:rsidR="00C24067" w:rsidRPr="00847210">
        <w:rPr>
          <w:rFonts w:cs="Times New Roman"/>
          <w:color w:val="000000"/>
          <w:sz w:val="28"/>
          <w:szCs w:val="26"/>
        </w:rPr>
        <w:t xml:space="preserve"> Курской области»</w:t>
      </w:r>
      <w:r w:rsidR="00BB5723" w:rsidRPr="00847210">
        <w:rPr>
          <w:rFonts w:cs="Times New Roman"/>
          <w:color w:val="000000"/>
          <w:sz w:val="28"/>
          <w:szCs w:val="26"/>
        </w:rPr>
        <w:t xml:space="preserve"> (далее – Федерация)</w:t>
      </w:r>
      <w:r w:rsidR="00C24067" w:rsidRPr="00847210">
        <w:rPr>
          <w:rFonts w:cs="Times New Roman"/>
          <w:color w:val="000000"/>
          <w:sz w:val="28"/>
          <w:szCs w:val="26"/>
        </w:rPr>
        <w:t xml:space="preserve"> и Ассоциацией - объединением работодателей «Союз промышленников и предпринимателей Курской области» </w:t>
      </w:r>
      <w:r w:rsidR="00F96D96" w:rsidRPr="00847210">
        <w:rPr>
          <w:rFonts w:cs="Times New Roman"/>
          <w:color w:val="000000"/>
          <w:sz w:val="28"/>
          <w:szCs w:val="26"/>
        </w:rPr>
        <w:t>на 2019 - 2021</w:t>
      </w:r>
      <w:r w:rsidR="00C24067" w:rsidRPr="00847210">
        <w:rPr>
          <w:rFonts w:cs="Times New Roman"/>
          <w:color w:val="000000"/>
          <w:sz w:val="28"/>
          <w:szCs w:val="26"/>
        </w:rPr>
        <w:t xml:space="preserve"> годы</w:t>
      </w:r>
      <w:r w:rsidR="00A3173E" w:rsidRPr="00847210">
        <w:rPr>
          <w:rFonts w:cs="Times New Roman"/>
          <w:color w:val="000000"/>
          <w:sz w:val="28"/>
          <w:szCs w:val="26"/>
        </w:rPr>
        <w:t xml:space="preserve"> (далее – Соглашение)</w:t>
      </w:r>
      <w:r w:rsidRPr="00847210">
        <w:rPr>
          <w:rFonts w:cs="Times New Roman"/>
          <w:color w:val="000000"/>
          <w:sz w:val="28"/>
          <w:szCs w:val="26"/>
        </w:rPr>
        <w:t xml:space="preserve">, </w:t>
      </w:r>
      <w:r w:rsidR="00C24067" w:rsidRPr="00847210">
        <w:rPr>
          <w:rFonts w:cs="Times New Roman"/>
          <w:color w:val="000000"/>
          <w:sz w:val="28"/>
          <w:szCs w:val="26"/>
        </w:rPr>
        <w:t>С</w:t>
      </w:r>
      <w:r w:rsidRPr="00847210">
        <w:rPr>
          <w:rFonts w:cs="Times New Roman"/>
          <w:color w:val="000000"/>
          <w:sz w:val="28"/>
          <w:szCs w:val="26"/>
        </w:rPr>
        <w:t xml:space="preserve">овет Федерации организаций </w:t>
      </w:r>
      <w:r w:rsidR="00C24067" w:rsidRPr="00847210">
        <w:rPr>
          <w:rFonts w:cs="Times New Roman"/>
          <w:color w:val="000000"/>
          <w:sz w:val="28"/>
          <w:szCs w:val="26"/>
        </w:rPr>
        <w:t xml:space="preserve">профсоюзов </w:t>
      </w:r>
      <w:r w:rsidRPr="00847210">
        <w:rPr>
          <w:rFonts w:cs="Times New Roman"/>
          <w:color w:val="000000"/>
          <w:sz w:val="28"/>
          <w:szCs w:val="26"/>
        </w:rPr>
        <w:t xml:space="preserve">Курской области </w:t>
      </w:r>
      <w:r w:rsidR="00693034" w:rsidRPr="00847210">
        <w:rPr>
          <w:rFonts w:cs="Times New Roman"/>
          <w:color w:val="000000"/>
          <w:sz w:val="28"/>
          <w:szCs w:val="26"/>
        </w:rPr>
        <w:t xml:space="preserve">отмечает, </w:t>
      </w:r>
      <w:r w:rsidR="00A15529" w:rsidRPr="00847210">
        <w:rPr>
          <w:rFonts w:cs="Times New Roman"/>
          <w:color w:val="000000"/>
          <w:sz w:val="28"/>
          <w:szCs w:val="26"/>
        </w:rPr>
        <w:t xml:space="preserve">что </w:t>
      </w:r>
      <w:r w:rsidR="00F46828" w:rsidRPr="00847210">
        <w:rPr>
          <w:rFonts w:cs="Times New Roman"/>
          <w:color w:val="000000"/>
          <w:sz w:val="28"/>
          <w:szCs w:val="26"/>
        </w:rPr>
        <w:t xml:space="preserve">профсоюзами области </w:t>
      </w:r>
      <w:r w:rsidR="00A15529" w:rsidRPr="00847210">
        <w:rPr>
          <w:rFonts w:cs="Times New Roman"/>
          <w:color w:val="000000"/>
          <w:sz w:val="28"/>
          <w:szCs w:val="26"/>
        </w:rPr>
        <w:t>совместно с</w:t>
      </w:r>
      <w:proofErr w:type="gramEnd"/>
      <w:r w:rsidR="00A15529" w:rsidRPr="00847210">
        <w:rPr>
          <w:rFonts w:cs="Times New Roman"/>
          <w:color w:val="000000"/>
          <w:sz w:val="28"/>
          <w:szCs w:val="26"/>
        </w:rPr>
        <w:t xml:space="preserve"> </w:t>
      </w:r>
      <w:proofErr w:type="gramStart"/>
      <w:r w:rsidR="00A15529" w:rsidRPr="00847210">
        <w:rPr>
          <w:rFonts w:cs="Times New Roman"/>
          <w:color w:val="000000"/>
          <w:sz w:val="28"/>
          <w:szCs w:val="26"/>
        </w:rPr>
        <w:t>социальными партнерами осуществлялись действия, направленные на социально-экономическое развитие</w:t>
      </w:r>
      <w:r w:rsidR="00F46828" w:rsidRPr="00847210">
        <w:rPr>
          <w:rFonts w:cs="Times New Roman"/>
          <w:color w:val="000000"/>
          <w:sz w:val="28"/>
          <w:szCs w:val="26"/>
        </w:rPr>
        <w:t xml:space="preserve"> региона, обеспечивающее</w:t>
      </w:r>
      <w:r w:rsidR="00A15529" w:rsidRPr="00847210">
        <w:rPr>
          <w:rFonts w:cs="Times New Roman"/>
          <w:color w:val="000000"/>
          <w:sz w:val="28"/>
          <w:szCs w:val="26"/>
        </w:rPr>
        <w:t xml:space="preserve"> право граждан на достойный труд; повышение качества жизни работников и их семей; рост заработной платы и производительности труда, стабильной занятости и гибкости рынка труда; безопасности рабочих мест; расширение возможностей профессионального роста работников; создание рабочих мест; поддержку молодежи; повышение социальной защиты населения.</w:t>
      </w:r>
      <w:proofErr w:type="gramEnd"/>
    </w:p>
    <w:p w:rsidR="00DD6022" w:rsidRDefault="00DD6022" w:rsidP="00850B26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DD6022">
        <w:rPr>
          <w:rFonts w:cs="Times New Roman"/>
          <w:color w:val="000000"/>
          <w:sz w:val="28"/>
          <w:szCs w:val="26"/>
        </w:rPr>
        <w:t>Выполнению мероприятий Соглашения по обеспечению устойчивого развития экономики и социальной стабильности в области способствовало сотрудничество и взаимодействие профсоюзов с профильными комитетами Администрации Курской области; Прокуратурой Курской области; Курской областной Думой; Государственной инспекцией труда, Общественной палатой Курской области и другими общественными организациями.</w:t>
      </w:r>
    </w:p>
    <w:p w:rsidR="0008615A" w:rsidRDefault="00896505" w:rsidP="00896505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896505">
        <w:rPr>
          <w:rFonts w:cs="Times New Roman"/>
          <w:color w:val="000000"/>
          <w:sz w:val="28"/>
          <w:szCs w:val="26"/>
        </w:rPr>
        <w:t xml:space="preserve">Несмотря на сложности отчетного периода, вызванные распространением новой </w:t>
      </w:r>
      <w:proofErr w:type="spellStart"/>
      <w:r w:rsidRPr="00896505">
        <w:rPr>
          <w:rFonts w:cs="Times New Roman"/>
          <w:color w:val="000000"/>
          <w:sz w:val="28"/>
          <w:szCs w:val="26"/>
        </w:rPr>
        <w:t>коронавирусной</w:t>
      </w:r>
      <w:proofErr w:type="spellEnd"/>
      <w:r w:rsidRPr="00896505">
        <w:rPr>
          <w:rFonts w:cs="Times New Roman"/>
          <w:color w:val="000000"/>
          <w:sz w:val="28"/>
          <w:szCs w:val="26"/>
        </w:rPr>
        <w:t xml:space="preserve"> инфекции, основные обязательства Соглашения выполнены.</w:t>
      </w:r>
    </w:p>
    <w:p w:rsidR="00896505" w:rsidRDefault="00896505" w:rsidP="00896505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DD6022">
        <w:rPr>
          <w:rFonts w:cs="Times New Roman"/>
          <w:color w:val="000000"/>
          <w:sz w:val="28"/>
          <w:szCs w:val="26"/>
        </w:rPr>
        <w:t xml:space="preserve">Вопросы социально-экономического характера регулярно рассматривались на заседаниях Президиума и Совета Федерации, Межведомственного Совета Курской области по предметам совместного </w:t>
      </w:r>
      <w:r w:rsidRPr="00DD6022">
        <w:rPr>
          <w:rFonts w:cs="Times New Roman"/>
          <w:color w:val="000000"/>
          <w:sz w:val="28"/>
          <w:szCs w:val="26"/>
        </w:rPr>
        <w:lastRenderedPageBreak/>
        <w:t xml:space="preserve">ведения и Курской областной трехсторонней комиссии по регулированию социально-трудовых отношений. </w:t>
      </w:r>
    </w:p>
    <w:p w:rsidR="00850B26" w:rsidRPr="00850B26" w:rsidRDefault="00850B26" w:rsidP="00850B26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proofErr w:type="gramStart"/>
      <w:r w:rsidRPr="00850B26">
        <w:rPr>
          <w:rFonts w:cs="Times New Roman"/>
          <w:color w:val="000000"/>
          <w:sz w:val="28"/>
          <w:szCs w:val="26"/>
        </w:rPr>
        <w:t xml:space="preserve">В целом по области </w:t>
      </w:r>
      <w:r w:rsidR="00214073">
        <w:rPr>
          <w:rFonts w:cs="Times New Roman"/>
          <w:color w:val="000000"/>
          <w:sz w:val="28"/>
          <w:szCs w:val="26"/>
        </w:rPr>
        <w:t>и</w:t>
      </w:r>
      <w:r w:rsidR="001D7994" w:rsidRPr="00850B26">
        <w:rPr>
          <w:rFonts w:cs="Times New Roman"/>
          <w:color w:val="000000"/>
          <w:sz w:val="28"/>
          <w:szCs w:val="26"/>
        </w:rPr>
        <w:t>ндекс промыш</w:t>
      </w:r>
      <w:r w:rsidR="001D7994">
        <w:rPr>
          <w:rFonts w:cs="Times New Roman"/>
          <w:color w:val="000000"/>
          <w:sz w:val="28"/>
          <w:szCs w:val="26"/>
        </w:rPr>
        <w:t>ленного производства п</w:t>
      </w:r>
      <w:r w:rsidRPr="00850B26">
        <w:rPr>
          <w:rFonts w:cs="Times New Roman"/>
          <w:color w:val="000000"/>
          <w:sz w:val="28"/>
          <w:szCs w:val="26"/>
        </w:rPr>
        <w:t>о итогам января</w:t>
      </w:r>
      <w:r w:rsidR="001D7994">
        <w:rPr>
          <w:rFonts w:cs="Times New Roman"/>
          <w:color w:val="000000"/>
          <w:sz w:val="28"/>
          <w:szCs w:val="26"/>
        </w:rPr>
        <w:t xml:space="preserve"> </w:t>
      </w:r>
      <w:r w:rsidRPr="00850B26">
        <w:rPr>
          <w:rFonts w:cs="Times New Roman"/>
          <w:color w:val="000000"/>
          <w:sz w:val="28"/>
          <w:szCs w:val="26"/>
        </w:rPr>
        <w:t>-</w:t>
      </w:r>
      <w:r w:rsidR="001D7994">
        <w:rPr>
          <w:rFonts w:cs="Times New Roman"/>
          <w:color w:val="000000"/>
          <w:sz w:val="28"/>
          <w:szCs w:val="26"/>
        </w:rPr>
        <w:t xml:space="preserve"> </w:t>
      </w:r>
      <w:r w:rsidRPr="00850B26">
        <w:rPr>
          <w:rFonts w:cs="Times New Roman"/>
          <w:color w:val="000000"/>
          <w:sz w:val="28"/>
          <w:szCs w:val="26"/>
        </w:rPr>
        <w:t>сентября 20</w:t>
      </w:r>
      <w:r w:rsidR="001D7994">
        <w:rPr>
          <w:rFonts w:cs="Times New Roman"/>
          <w:color w:val="000000"/>
          <w:sz w:val="28"/>
          <w:szCs w:val="26"/>
        </w:rPr>
        <w:t>21</w:t>
      </w:r>
      <w:r w:rsidRPr="00850B26">
        <w:rPr>
          <w:rFonts w:cs="Times New Roman"/>
          <w:color w:val="000000"/>
          <w:sz w:val="28"/>
          <w:szCs w:val="26"/>
        </w:rPr>
        <w:t xml:space="preserve"> года </w:t>
      </w:r>
      <w:r w:rsidR="001D7994">
        <w:rPr>
          <w:rFonts w:cs="Times New Roman"/>
          <w:color w:val="000000"/>
          <w:sz w:val="28"/>
          <w:szCs w:val="26"/>
        </w:rPr>
        <w:t>в % к аналогичному периоду 2020 года составил 113,7, а в сентябре текущего года к сентябрю 2020 года – 114,4%.</w:t>
      </w:r>
      <w:proofErr w:type="gramEnd"/>
    </w:p>
    <w:p w:rsidR="00214073" w:rsidRDefault="00214073" w:rsidP="00850B26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214073">
        <w:rPr>
          <w:rFonts w:cs="Times New Roman"/>
          <w:color w:val="000000"/>
          <w:sz w:val="28"/>
          <w:szCs w:val="26"/>
        </w:rPr>
        <w:t>По данным территориального органа Федеральной службы государственно</w:t>
      </w:r>
      <w:r>
        <w:rPr>
          <w:rFonts w:cs="Times New Roman"/>
          <w:color w:val="000000"/>
          <w:sz w:val="28"/>
          <w:szCs w:val="26"/>
        </w:rPr>
        <w:t>й статистики по Курской области</w:t>
      </w:r>
      <w:r w:rsidRPr="00214073">
        <w:rPr>
          <w:rFonts w:cs="Times New Roman"/>
          <w:color w:val="000000"/>
          <w:sz w:val="28"/>
          <w:szCs w:val="26"/>
        </w:rPr>
        <w:t xml:space="preserve"> размер номинальной среднемесячной начисленной заработной платы в августе 2021 года составил 38102,7 руб. </w:t>
      </w:r>
      <w:r>
        <w:rPr>
          <w:rFonts w:cs="Times New Roman"/>
          <w:color w:val="000000"/>
          <w:sz w:val="28"/>
          <w:szCs w:val="26"/>
        </w:rPr>
        <w:t xml:space="preserve">и по сравнению с августом </w:t>
      </w:r>
      <w:r w:rsidRPr="00214073">
        <w:rPr>
          <w:rFonts w:cs="Times New Roman"/>
          <w:color w:val="000000"/>
          <w:sz w:val="28"/>
          <w:szCs w:val="26"/>
        </w:rPr>
        <w:t xml:space="preserve">2020 года </w:t>
      </w:r>
      <w:r>
        <w:rPr>
          <w:rFonts w:cs="Times New Roman"/>
          <w:color w:val="000000"/>
          <w:sz w:val="28"/>
          <w:szCs w:val="26"/>
        </w:rPr>
        <w:t xml:space="preserve">вырос на </w:t>
      </w:r>
      <w:r w:rsidRPr="00214073">
        <w:rPr>
          <w:rFonts w:cs="Times New Roman"/>
          <w:color w:val="000000"/>
          <w:sz w:val="28"/>
          <w:szCs w:val="26"/>
        </w:rPr>
        <w:t>9,4 %.</w:t>
      </w:r>
    </w:p>
    <w:p w:rsidR="00E60202" w:rsidRPr="009B3A23" w:rsidRDefault="00E60202" w:rsidP="00E60202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9B3A23">
        <w:rPr>
          <w:rFonts w:cs="Times New Roman"/>
          <w:color w:val="000000"/>
          <w:sz w:val="28"/>
          <w:szCs w:val="26"/>
        </w:rPr>
        <w:t xml:space="preserve">Целевые показатели в отношении оплаты труда работников бюджетной сферы достигнуты. В системе контроля по выполнению Соглашения важную роль играет Курская областная трехсторонняя комиссия по регулированию социально-трудовых отношений. </w:t>
      </w:r>
      <w:r w:rsidR="00EC6070" w:rsidRPr="009B3A23">
        <w:rPr>
          <w:rFonts w:cs="Times New Roman"/>
          <w:color w:val="000000"/>
          <w:sz w:val="28"/>
          <w:szCs w:val="26"/>
        </w:rPr>
        <w:t xml:space="preserve">В течение трех лет рассмотрено более 20 вопросов. </w:t>
      </w:r>
      <w:proofErr w:type="gramStart"/>
      <w:r w:rsidRPr="009B3A23">
        <w:rPr>
          <w:rFonts w:cs="Times New Roman"/>
          <w:color w:val="000000"/>
          <w:sz w:val="28"/>
          <w:szCs w:val="26"/>
        </w:rPr>
        <w:t>В 2019 году на заседании областной трёхсторонней комиссии, в рамках Всероссийской акции «За достойный труд!», рассмотрен вопрос «О работе по обеспечению роста заработной платы работников в сферах здравоохранения, культуры, образования и социальной защиты и сохранению достигнутого соотношения между уровнем оплаты труда отдельных категорий работников бюджетной сферы и прогнозным среднемесячным доходом от трудовой деятельности в Курской области».</w:t>
      </w:r>
      <w:proofErr w:type="gramEnd"/>
      <w:r w:rsidRPr="009B3A23">
        <w:rPr>
          <w:rFonts w:cs="Times New Roman"/>
          <w:color w:val="000000"/>
          <w:sz w:val="28"/>
          <w:szCs w:val="26"/>
        </w:rPr>
        <w:t xml:space="preserve"> Приняты решения по дальнейшему взаимодействию для достижения соответствующих показателей уровня оплаты труда. </w:t>
      </w:r>
    </w:p>
    <w:p w:rsidR="00E60202" w:rsidRDefault="005A4F81" w:rsidP="00E60202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Н</w:t>
      </w:r>
      <w:r w:rsidR="00E60202" w:rsidRPr="00E60202">
        <w:rPr>
          <w:rFonts w:cs="Times New Roman"/>
          <w:color w:val="000000"/>
          <w:sz w:val="28"/>
          <w:szCs w:val="26"/>
        </w:rPr>
        <w:t xml:space="preserve">арушений обязательств пункта 2.3 Соглашения о выплате заработной платы не ниже минимального </w:t>
      </w:r>
      <w:proofErr w:type="gramStart"/>
      <w:r w:rsidR="00E60202" w:rsidRPr="00E60202">
        <w:rPr>
          <w:rFonts w:cs="Times New Roman"/>
          <w:color w:val="000000"/>
          <w:sz w:val="28"/>
          <w:szCs w:val="26"/>
        </w:rPr>
        <w:t>размера оплаты труда</w:t>
      </w:r>
      <w:proofErr w:type="gramEnd"/>
      <w:r w:rsidR="00E60202" w:rsidRPr="00E60202">
        <w:rPr>
          <w:rFonts w:cs="Times New Roman"/>
          <w:color w:val="000000"/>
          <w:sz w:val="28"/>
          <w:szCs w:val="26"/>
        </w:rPr>
        <w:t xml:space="preserve"> на предприятиях и в организациях, где имеются первичные профсоюзные организации, при осуществлении профсоюзного контроля не выявлено.</w:t>
      </w:r>
    </w:p>
    <w:p w:rsidR="00DD6022" w:rsidRPr="000B24C5" w:rsidRDefault="00DD6022" w:rsidP="00DD6022">
      <w:pPr>
        <w:pStyle w:val="Standard"/>
        <w:ind w:firstLine="709"/>
        <w:jc w:val="both"/>
        <w:rPr>
          <w:rFonts w:cs="Times New Roman"/>
          <w:color w:val="000000"/>
          <w:spacing w:val="-6"/>
          <w:sz w:val="28"/>
          <w:szCs w:val="26"/>
        </w:rPr>
      </w:pPr>
      <w:r w:rsidRPr="000B24C5">
        <w:rPr>
          <w:rFonts w:cs="Times New Roman"/>
          <w:color w:val="000000"/>
          <w:spacing w:val="-6"/>
          <w:sz w:val="28"/>
          <w:szCs w:val="26"/>
        </w:rPr>
        <w:t>Системный характер носит работа по обеспечению своевременности и полноты выплаты заработной платы в организациях Курской области. С участием представителей профсоюзов проводились заседания областной и городской комиссий по вопросам своевременности и полноты выплаты заработной платы, уплаты единого социального налога, налога на доходы юридических лиц и страховых взносов на обязательное пенсионное страхование.</w:t>
      </w:r>
    </w:p>
    <w:p w:rsidR="006527E5" w:rsidRPr="009B3A23" w:rsidRDefault="00EC6070" w:rsidP="00EC6070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9B3A23">
        <w:rPr>
          <w:rFonts w:cs="Times New Roman"/>
          <w:color w:val="000000"/>
          <w:sz w:val="28"/>
          <w:szCs w:val="26"/>
        </w:rPr>
        <w:t>Задолженность по заработной плате на 01.09.2021 года в организациях, где действует профсоюз, отсутствует.</w:t>
      </w:r>
      <w:r w:rsidR="006527E5" w:rsidRPr="009B3A23">
        <w:rPr>
          <w:rFonts w:cs="Times New Roman"/>
          <w:color w:val="000000"/>
          <w:sz w:val="28"/>
          <w:szCs w:val="26"/>
        </w:rPr>
        <w:t xml:space="preserve"> По оперативным данным задолженность имеется в 4 организациях Курской области, предоставляющих отчетность в </w:t>
      </w:r>
      <w:proofErr w:type="spellStart"/>
      <w:r w:rsidR="006527E5" w:rsidRPr="009B3A23">
        <w:rPr>
          <w:rFonts w:cs="Times New Roman"/>
          <w:color w:val="000000"/>
          <w:sz w:val="28"/>
          <w:szCs w:val="26"/>
        </w:rPr>
        <w:t>Курскстат</w:t>
      </w:r>
      <w:proofErr w:type="spellEnd"/>
      <w:r w:rsidR="006527E5" w:rsidRPr="009B3A23">
        <w:rPr>
          <w:rFonts w:cs="Times New Roman"/>
          <w:color w:val="000000"/>
          <w:sz w:val="28"/>
          <w:szCs w:val="26"/>
        </w:rPr>
        <w:t>, которая составляет 36,757 млн. рублей. Должниками являются: ООО «Курский завод строительных конструкций», ГУПКО «Беловское АТП», ОАО «Курская мостостроительная фирма «</w:t>
      </w:r>
      <w:proofErr w:type="spellStart"/>
      <w:r w:rsidR="006527E5" w:rsidRPr="009B3A23">
        <w:rPr>
          <w:rFonts w:cs="Times New Roman"/>
          <w:color w:val="000000"/>
          <w:sz w:val="28"/>
          <w:szCs w:val="26"/>
        </w:rPr>
        <w:t>Строймост</w:t>
      </w:r>
      <w:proofErr w:type="spellEnd"/>
      <w:r w:rsidR="006527E5" w:rsidRPr="009B3A23">
        <w:rPr>
          <w:rFonts w:cs="Times New Roman"/>
          <w:color w:val="000000"/>
          <w:sz w:val="28"/>
          <w:szCs w:val="26"/>
        </w:rPr>
        <w:t>» (организации в стадии банкротства); ООО «</w:t>
      </w:r>
      <w:proofErr w:type="spellStart"/>
      <w:r w:rsidR="006527E5" w:rsidRPr="009B3A23">
        <w:rPr>
          <w:rFonts w:cs="Times New Roman"/>
          <w:color w:val="000000"/>
          <w:sz w:val="28"/>
          <w:szCs w:val="26"/>
        </w:rPr>
        <w:t>Реут</w:t>
      </w:r>
      <w:proofErr w:type="spellEnd"/>
      <w:r w:rsidR="006527E5" w:rsidRPr="009B3A23">
        <w:rPr>
          <w:rFonts w:cs="Times New Roman"/>
          <w:color w:val="000000"/>
          <w:sz w:val="28"/>
          <w:szCs w:val="26"/>
        </w:rPr>
        <w:t xml:space="preserve">» </w:t>
      </w:r>
      <w:proofErr w:type="spellStart"/>
      <w:r w:rsidR="006527E5" w:rsidRPr="009B3A23">
        <w:rPr>
          <w:rFonts w:cs="Times New Roman"/>
          <w:color w:val="000000"/>
          <w:sz w:val="28"/>
          <w:szCs w:val="26"/>
        </w:rPr>
        <w:t>Фатежского</w:t>
      </w:r>
      <w:proofErr w:type="spellEnd"/>
      <w:r w:rsidR="006527E5" w:rsidRPr="009B3A23">
        <w:rPr>
          <w:rFonts w:cs="Times New Roman"/>
          <w:color w:val="000000"/>
          <w:sz w:val="28"/>
          <w:szCs w:val="26"/>
        </w:rPr>
        <w:t xml:space="preserve"> района.</w:t>
      </w:r>
    </w:p>
    <w:p w:rsidR="006527E5" w:rsidRPr="009B3A23" w:rsidRDefault="00F33026" w:rsidP="00520790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9B3A23">
        <w:rPr>
          <w:rFonts w:cs="Times New Roman"/>
          <w:color w:val="000000"/>
          <w:sz w:val="28"/>
          <w:szCs w:val="26"/>
        </w:rPr>
        <w:t>Федерацией велась целенаправленная работа по содействию устойчивой финансово-экономической деятельности организаций: соблюдению трудовой и технологической дисциплин, росту производительности труда, повышению профессионализма и деловой активности работников через коллективные договоры, соглашения, конкурсы профессионального мастерства, проводилась разъяснительная работа, оказывалась бесплатная консультационная и правовая помощь.</w:t>
      </w:r>
      <w:r w:rsidR="00520790" w:rsidRPr="009B3A23">
        <w:rPr>
          <w:rFonts w:cs="Times New Roman"/>
          <w:color w:val="000000"/>
          <w:sz w:val="28"/>
          <w:szCs w:val="26"/>
        </w:rPr>
        <w:t xml:space="preserve"> П</w:t>
      </w:r>
      <w:r w:rsidR="00850B26" w:rsidRPr="009B3A23">
        <w:rPr>
          <w:rFonts w:cs="Times New Roman"/>
          <w:color w:val="000000"/>
          <w:sz w:val="28"/>
          <w:szCs w:val="26"/>
        </w:rPr>
        <w:t xml:space="preserve">остоянно осуществлялся общественный </w:t>
      </w:r>
      <w:proofErr w:type="gramStart"/>
      <w:r w:rsidR="00850B26" w:rsidRPr="009B3A23">
        <w:rPr>
          <w:rFonts w:cs="Times New Roman"/>
          <w:color w:val="000000"/>
          <w:sz w:val="28"/>
          <w:szCs w:val="26"/>
        </w:rPr>
        <w:t>контроль за</w:t>
      </w:r>
      <w:proofErr w:type="gramEnd"/>
      <w:r w:rsidR="00850B26" w:rsidRPr="009B3A23">
        <w:rPr>
          <w:rFonts w:cs="Times New Roman"/>
          <w:color w:val="000000"/>
          <w:sz w:val="28"/>
          <w:szCs w:val="26"/>
        </w:rPr>
        <w:t xml:space="preserve"> соблюдением работодателями трудового законодательства и иных нормативных правовых </w:t>
      </w:r>
      <w:r w:rsidR="00850B26" w:rsidRPr="009B3A23">
        <w:rPr>
          <w:rFonts w:cs="Times New Roman"/>
          <w:color w:val="000000"/>
          <w:sz w:val="28"/>
          <w:szCs w:val="26"/>
        </w:rPr>
        <w:lastRenderedPageBreak/>
        <w:t xml:space="preserve">актов, в том числе и по выполнению обязательств, предусмотренных Соглашением и коллективными договорами. </w:t>
      </w:r>
    </w:p>
    <w:p w:rsidR="00847210" w:rsidRDefault="00520790" w:rsidP="00520790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520790">
        <w:rPr>
          <w:rFonts w:cs="Times New Roman"/>
          <w:color w:val="000000"/>
          <w:sz w:val="28"/>
          <w:szCs w:val="26"/>
        </w:rPr>
        <w:t>За 2019 - 2020 годы профсоюзами области</w:t>
      </w:r>
      <w:r>
        <w:rPr>
          <w:rFonts w:cs="Times New Roman"/>
          <w:color w:val="000000"/>
          <w:sz w:val="28"/>
          <w:szCs w:val="26"/>
        </w:rPr>
        <w:t xml:space="preserve"> проведено</w:t>
      </w:r>
      <w:r w:rsidRPr="00520790">
        <w:rPr>
          <w:rFonts w:cs="Times New Roman"/>
          <w:color w:val="000000"/>
          <w:sz w:val="28"/>
          <w:szCs w:val="26"/>
        </w:rPr>
        <w:t xml:space="preserve"> 1355 проверок работодателей. В текущем году проверено более 400 организаций. </w:t>
      </w:r>
    </w:p>
    <w:p w:rsidR="00520790" w:rsidRDefault="00520790" w:rsidP="00520790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520790">
        <w:rPr>
          <w:rFonts w:cs="Times New Roman"/>
          <w:color w:val="000000"/>
          <w:sz w:val="28"/>
          <w:szCs w:val="26"/>
        </w:rPr>
        <w:t>Одновременно профсоюзами оказывалась практическая помощь членам профсоюзов в подготовке иско</w:t>
      </w:r>
      <w:r w:rsidR="00C31491">
        <w:rPr>
          <w:rFonts w:cs="Times New Roman"/>
          <w:color w:val="000000"/>
          <w:sz w:val="28"/>
          <w:szCs w:val="26"/>
        </w:rPr>
        <w:t>вых заявлений в судебные органы.</w:t>
      </w:r>
      <w:r w:rsidRPr="00520790">
        <w:rPr>
          <w:rFonts w:cs="Times New Roman"/>
          <w:color w:val="000000"/>
          <w:sz w:val="28"/>
          <w:szCs w:val="26"/>
        </w:rPr>
        <w:t xml:space="preserve"> </w:t>
      </w:r>
      <w:r w:rsidRPr="00520790">
        <w:rPr>
          <w:rFonts w:cs="Times New Roman"/>
          <w:color w:val="000000"/>
          <w:spacing w:val="-4"/>
          <w:sz w:val="28"/>
          <w:szCs w:val="26"/>
        </w:rPr>
        <w:t>За 2019 - 2021</w:t>
      </w:r>
      <w:r w:rsidRPr="00520790">
        <w:rPr>
          <w:rFonts w:cs="Times New Roman"/>
          <w:color w:val="000000"/>
          <w:sz w:val="28"/>
          <w:szCs w:val="26"/>
        </w:rPr>
        <w:t xml:space="preserve"> годы профсоюзами подготовлено около 500 документов в суды различных инстанций. Более 80% дел </w:t>
      </w:r>
      <w:proofErr w:type="gramStart"/>
      <w:r w:rsidRPr="00520790">
        <w:rPr>
          <w:rFonts w:cs="Times New Roman"/>
          <w:color w:val="000000"/>
          <w:sz w:val="28"/>
          <w:szCs w:val="26"/>
        </w:rPr>
        <w:t>рассмотрены</w:t>
      </w:r>
      <w:proofErr w:type="gramEnd"/>
      <w:r w:rsidRPr="00520790">
        <w:rPr>
          <w:rFonts w:cs="Times New Roman"/>
          <w:color w:val="000000"/>
          <w:sz w:val="28"/>
          <w:szCs w:val="26"/>
        </w:rPr>
        <w:t xml:space="preserve"> положительно.</w:t>
      </w:r>
    </w:p>
    <w:p w:rsidR="00847210" w:rsidRPr="00847210" w:rsidRDefault="00847210" w:rsidP="00847210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847210">
        <w:rPr>
          <w:rFonts w:cs="Times New Roman"/>
          <w:color w:val="000000"/>
          <w:sz w:val="28"/>
          <w:szCs w:val="26"/>
        </w:rPr>
        <w:t>Осуществлялась экспертиза проектов законов и иных нормативных актов по вопросам социально-трудового характера.</w:t>
      </w:r>
    </w:p>
    <w:p w:rsidR="00847210" w:rsidRPr="00520790" w:rsidRDefault="00847210" w:rsidP="00847210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847210">
        <w:rPr>
          <w:rFonts w:cs="Times New Roman"/>
          <w:color w:val="000000"/>
          <w:sz w:val="28"/>
          <w:szCs w:val="26"/>
        </w:rPr>
        <w:t>Оказана правовая помощь в разработке, экспертизе коллективных договоров, соглашений и ло</w:t>
      </w:r>
      <w:r>
        <w:rPr>
          <w:rFonts w:cs="Times New Roman"/>
          <w:color w:val="000000"/>
          <w:sz w:val="28"/>
          <w:szCs w:val="26"/>
        </w:rPr>
        <w:t>кально-нормативных актов более 1</w:t>
      </w:r>
      <w:r w:rsidRPr="00847210">
        <w:rPr>
          <w:rFonts w:cs="Times New Roman"/>
          <w:color w:val="000000"/>
          <w:sz w:val="28"/>
          <w:szCs w:val="26"/>
        </w:rPr>
        <w:t>,2 тысяч организациям.</w:t>
      </w:r>
    </w:p>
    <w:p w:rsidR="00896505" w:rsidRPr="00896505" w:rsidRDefault="00520790" w:rsidP="00896505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520790">
        <w:rPr>
          <w:rFonts w:cs="Times New Roman"/>
          <w:color w:val="000000"/>
          <w:sz w:val="28"/>
          <w:szCs w:val="26"/>
        </w:rPr>
        <w:t xml:space="preserve">Ежегодно более 8 тысяч </w:t>
      </w:r>
      <w:r>
        <w:rPr>
          <w:rFonts w:cs="Times New Roman"/>
          <w:color w:val="000000"/>
          <w:sz w:val="28"/>
          <w:szCs w:val="26"/>
        </w:rPr>
        <w:t>членов профсоюзов</w:t>
      </w:r>
      <w:r w:rsidR="00896505">
        <w:rPr>
          <w:rFonts w:cs="Times New Roman"/>
          <w:color w:val="000000"/>
          <w:sz w:val="28"/>
          <w:szCs w:val="26"/>
        </w:rPr>
        <w:t xml:space="preserve"> получают бесплатную правовую</w:t>
      </w:r>
      <w:r w:rsidR="00896505" w:rsidRPr="00520790">
        <w:rPr>
          <w:rFonts w:cs="Times New Roman"/>
          <w:color w:val="000000"/>
          <w:sz w:val="28"/>
          <w:szCs w:val="26"/>
        </w:rPr>
        <w:t xml:space="preserve"> помощь</w:t>
      </w:r>
      <w:r w:rsidR="00896505">
        <w:rPr>
          <w:rFonts w:cs="Times New Roman"/>
          <w:color w:val="000000"/>
          <w:sz w:val="28"/>
          <w:szCs w:val="26"/>
        </w:rPr>
        <w:t xml:space="preserve"> </w:t>
      </w:r>
      <w:r w:rsidRPr="00520790">
        <w:rPr>
          <w:rFonts w:cs="Times New Roman"/>
          <w:color w:val="000000"/>
          <w:sz w:val="28"/>
          <w:szCs w:val="26"/>
        </w:rPr>
        <w:t>по вопро</w:t>
      </w:r>
      <w:r w:rsidR="00C31491">
        <w:rPr>
          <w:rFonts w:cs="Times New Roman"/>
          <w:color w:val="000000"/>
          <w:sz w:val="28"/>
          <w:szCs w:val="26"/>
        </w:rPr>
        <w:t xml:space="preserve">сам трудового законодательства. За отчетный </w:t>
      </w:r>
      <w:proofErr w:type="gramStart"/>
      <w:r w:rsidR="00C31491">
        <w:rPr>
          <w:rFonts w:cs="Times New Roman"/>
          <w:color w:val="000000"/>
          <w:sz w:val="28"/>
          <w:szCs w:val="26"/>
        </w:rPr>
        <w:t>период</w:t>
      </w:r>
      <w:proofErr w:type="gramEnd"/>
      <w:r w:rsidR="00C31491">
        <w:rPr>
          <w:rFonts w:cs="Times New Roman"/>
          <w:color w:val="000000"/>
          <w:sz w:val="28"/>
          <w:szCs w:val="26"/>
        </w:rPr>
        <w:t xml:space="preserve"> п</w:t>
      </w:r>
      <w:r w:rsidR="00896505" w:rsidRPr="00896505">
        <w:rPr>
          <w:rFonts w:cs="Times New Roman"/>
          <w:color w:val="000000"/>
          <w:sz w:val="28"/>
          <w:szCs w:val="26"/>
        </w:rPr>
        <w:t xml:space="preserve">рофсоюзами области, включая внештатных инспекторов труда, рассмотрено </w:t>
      </w:r>
      <w:r w:rsidR="00C31491">
        <w:rPr>
          <w:rFonts w:cs="Times New Roman"/>
          <w:color w:val="000000"/>
          <w:sz w:val="28"/>
          <w:szCs w:val="26"/>
        </w:rPr>
        <w:t>свыш</w:t>
      </w:r>
      <w:r w:rsidR="00C31491" w:rsidRPr="00896505">
        <w:rPr>
          <w:rFonts w:cs="Times New Roman"/>
          <w:color w:val="000000"/>
          <w:sz w:val="28"/>
          <w:szCs w:val="26"/>
        </w:rPr>
        <w:t xml:space="preserve">е одной тысячи </w:t>
      </w:r>
      <w:r w:rsidR="00896505" w:rsidRPr="00896505">
        <w:rPr>
          <w:rFonts w:cs="Times New Roman"/>
          <w:color w:val="000000"/>
          <w:sz w:val="28"/>
          <w:szCs w:val="26"/>
        </w:rPr>
        <w:t>письменных жалоб и других об</w:t>
      </w:r>
      <w:r w:rsidR="00C31491">
        <w:rPr>
          <w:rFonts w:cs="Times New Roman"/>
          <w:color w:val="000000"/>
          <w:sz w:val="28"/>
          <w:szCs w:val="26"/>
        </w:rPr>
        <w:t>ращений членов профсоюзов</w:t>
      </w:r>
      <w:r w:rsidR="00896505" w:rsidRPr="00896505">
        <w:rPr>
          <w:rFonts w:cs="Times New Roman"/>
          <w:color w:val="000000"/>
          <w:sz w:val="28"/>
          <w:szCs w:val="26"/>
        </w:rPr>
        <w:t xml:space="preserve">. </w:t>
      </w:r>
    </w:p>
    <w:p w:rsidR="00896505" w:rsidRPr="00BB5723" w:rsidRDefault="00896505" w:rsidP="00896505">
      <w:pPr>
        <w:pStyle w:val="Standard"/>
        <w:ind w:firstLine="709"/>
        <w:jc w:val="both"/>
        <w:rPr>
          <w:rFonts w:cs="Times New Roman"/>
          <w:color w:val="000000"/>
          <w:spacing w:val="-6"/>
          <w:sz w:val="28"/>
          <w:szCs w:val="26"/>
        </w:rPr>
      </w:pPr>
      <w:r w:rsidRPr="00BB5723">
        <w:rPr>
          <w:rFonts w:cs="Times New Roman"/>
          <w:color w:val="000000"/>
          <w:spacing w:val="-6"/>
          <w:sz w:val="28"/>
          <w:szCs w:val="26"/>
        </w:rPr>
        <w:t>За 2019 - 2020 годы принято членов профсоюзов на личном приёме, проконсультировано по телефону по вопросам различного характера – 21336 человек.</w:t>
      </w:r>
    </w:p>
    <w:p w:rsidR="00DC2AA3" w:rsidRPr="00DC2AA3" w:rsidRDefault="00520790" w:rsidP="00DC2AA3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520790">
        <w:rPr>
          <w:rFonts w:cs="Times New Roman"/>
          <w:color w:val="000000"/>
          <w:sz w:val="28"/>
          <w:szCs w:val="26"/>
        </w:rPr>
        <w:t>С марта 2020 года, с введением на территории Курской области режима повышенной готовности, в Федерации, областных отраслевых организациях профсоюзов открыли свою работу телефоны «горячих линий», организованы штабы, волонтерские пункты. Актуальная информация размещалась на сайте Федерации, посещение к</w:t>
      </w:r>
      <w:r w:rsidR="007D625D">
        <w:rPr>
          <w:rFonts w:cs="Times New Roman"/>
          <w:color w:val="000000"/>
          <w:sz w:val="28"/>
          <w:szCs w:val="26"/>
        </w:rPr>
        <w:t>оторого возросло в десятки раз.</w:t>
      </w:r>
    </w:p>
    <w:p w:rsidR="00954ACC" w:rsidRPr="00017A21" w:rsidRDefault="006A2668" w:rsidP="00954ACC">
      <w:pPr>
        <w:pStyle w:val="Standard"/>
        <w:ind w:firstLine="709"/>
        <w:jc w:val="both"/>
        <w:rPr>
          <w:rFonts w:cs="Times New Roman"/>
          <w:color w:val="000000"/>
          <w:spacing w:val="-6"/>
          <w:sz w:val="28"/>
          <w:szCs w:val="26"/>
        </w:rPr>
      </w:pPr>
      <w:r w:rsidRPr="00017A21">
        <w:rPr>
          <w:rFonts w:cs="Times New Roman"/>
          <w:color w:val="000000"/>
          <w:spacing w:val="-6"/>
          <w:sz w:val="28"/>
          <w:szCs w:val="26"/>
        </w:rPr>
        <w:t>Профсоюзы области уделяют должное внимание проведению практической работы с уполномоченными (доверенными) лицами по охране труда профсоюзных организаций. Во всех профорганизациях на паритетной основе созданы комит</w:t>
      </w:r>
      <w:r w:rsidR="00954ACC" w:rsidRPr="00017A21">
        <w:rPr>
          <w:rFonts w:cs="Times New Roman"/>
          <w:color w:val="000000"/>
          <w:spacing w:val="-6"/>
          <w:sz w:val="28"/>
          <w:szCs w:val="26"/>
        </w:rPr>
        <w:t xml:space="preserve">еты (комиссии) по охране труда. </w:t>
      </w:r>
      <w:r w:rsidR="00EC6070" w:rsidRPr="00017A21">
        <w:rPr>
          <w:rFonts w:cs="Times New Roman"/>
          <w:color w:val="000000"/>
          <w:spacing w:val="-6"/>
          <w:sz w:val="28"/>
          <w:szCs w:val="26"/>
        </w:rPr>
        <w:t>На 01.01</w:t>
      </w:r>
      <w:r w:rsidRPr="00017A21">
        <w:rPr>
          <w:rFonts w:cs="Times New Roman"/>
          <w:color w:val="000000"/>
          <w:spacing w:val="-6"/>
          <w:sz w:val="28"/>
          <w:szCs w:val="26"/>
        </w:rPr>
        <w:t>.2021 года в членских организациях профсоюзов избрано 2301 уполномоченное (до</w:t>
      </w:r>
      <w:r w:rsidR="00C31491" w:rsidRPr="00017A21">
        <w:rPr>
          <w:rFonts w:cs="Times New Roman"/>
          <w:color w:val="000000"/>
          <w:spacing w:val="-6"/>
          <w:sz w:val="28"/>
          <w:szCs w:val="26"/>
        </w:rPr>
        <w:t xml:space="preserve">веренное) лицо по охране труда. В </w:t>
      </w:r>
      <w:r w:rsidR="00A30457" w:rsidRPr="00017A21">
        <w:rPr>
          <w:rFonts w:cs="Times New Roman"/>
          <w:color w:val="000000"/>
          <w:spacing w:val="-6"/>
          <w:sz w:val="28"/>
          <w:szCs w:val="26"/>
        </w:rPr>
        <w:t>отчетном периоде</w:t>
      </w:r>
      <w:r w:rsidR="00954ACC" w:rsidRPr="00017A21">
        <w:rPr>
          <w:rFonts w:cs="Times New Roman"/>
          <w:color w:val="000000"/>
          <w:spacing w:val="-6"/>
          <w:sz w:val="28"/>
          <w:szCs w:val="26"/>
        </w:rPr>
        <w:t xml:space="preserve"> ими проведено более </w:t>
      </w:r>
      <w:r w:rsidR="00A30457" w:rsidRPr="00017A21">
        <w:rPr>
          <w:rFonts w:cs="Times New Roman"/>
          <w:color w:val="000000"/>
          <w:spacing w:val="-6"/>
          <w:sz w:val="28"/>
          <w:szCs w:val="26"/>
        </w:rPr>
        <w:t>30</w:t>
      </w:r>
      <w:r w:rsidR="00954ACC" w:rsidRPr="00017A21">
        <w:rPr>
          <w:rFonts w:cs="Times New Roman"/>
          <w:color w:val="000000"/>
          <w:spacing w:val="-6"/>
          <w:sz w:val="28"/>
          <w:szCs w:val="26"/>
        </w:rPr>
        <w:t>00 проверок по соблюдению трудового законодательства в области охраны труда</w:t>
      </w:r>
      <w:r w:rsidR="00A30457" w:rsidRPr="00017A21">
        <w:rPr>
          <w:rFonts w:cs="Times New Roman"/>
          <w:color w:val="000000"/>
          <w:spacing w:val="-6"/>
          <w:sz w:val="28"/>
          <w:szCs w:val="26"/>
        </w:rPr>
        <w:t>.</w:t>
      </w:r>
      <w:r w:rsidR="00954ACC" w:rsidRPr="00017A21">
        <w:rPr>
          <w:rFonts w:cs="Times New Roman"/>
          <w:color w:val="000000"/>
          <w:spacing w:val="-6"/>
          <w:sz w:val="28"/>
          <w:szCs w:val="26"/>
        </w:rPr>
        <w:t xml:space="preserve"> </w:t>
      </w:r>
      <w:r w:rsidR="00A30457" w:rsidRPr="00017A21">
        <w:rPr>
          <w:rFonts w:cs="Times New Roman"/>
          <w:color w:val="000000"/>
          <w:spacing w:val="-6"/>
          <w:sz w:val="28"/>
          <w:szCs w:val="26"/>
        </w:rPr>
        <w:t xml:space="preserve">Выявленные нарушения </w:t>
      </w:r>
      <w:r w:rsidR="00954ACC" w:rsidRPr="00017A21">
        <w:rPr>
          <w:rFonts w:cs="Times New Roman"/>
          <w:color w:val="000000"/>
          <w:spacing w:val="-6"/>
          <w:sz w:val="28"/>
          <w:szCs w:val="26"/>
        </w:rPr>
        <w:t>доводятся до работодателей с целью их устранения.</w:t>
      </w:r>
    </w:p>
    <w:p w:rsidR="00954ACC" w:rsidRPr="00017A21" w:rsidRDefault="00954ACC" w:rsidP="00954ACC">
      <w:pPr>
        <w:pStyle w:val="Standard"/>
        <w:ind w:firstLine="709"/>
        <w:jc w:val="both"/>
        <w:rPr>
          <w:rFonts w:cs="Times New Roman"/>
          <w:color w:val="000000"/>
          <w:spacing w:val="-6"/>
          <w:sz w:val="28"/>
          <w:szCs w:val="26"/>
        </w:rPr>
      </w:pPr>
      <w:r w:rsidRPr="00017A21">
        <w:rPr>
          <w:rFonts w:cs="Times New Roman"/>
          <w:color w:val="000000"/>
          <w:spacing w:val="-6"/>
          <w:sz w:val="28"/>
          <w:szCs w:val="26"/>
        </w:rPr>
        <w:t>В рамках осуществления общественного профсоюзного контроля в период пандемии большое внимание уделялось обеспечению безо</w:t>
      </w:r>
      <w:r w:rsidR="005F6487" w:rsidRPr="00017A21">
        <w:rPr>
          <w:rFonts w:cs="Times New Roman"/>
          <w:color w:val="000000"/>
          <w:spacing w:val="-6"/>
          <w:sz w:val="28"/>
          <w:szCs w:val="26"/>
        </w:rPr>
        <w:t>пасности работников и соблюдению</w:t>
      </w:r>
      <w:r w:rsidRPr="00017A21">
        <w:rPr>
          <w:rFonts w:cs="Times New Roman"/>
          <w:color w:val="000000"/>
          <w:spacing w:val="-6"/>
          <w:sz w:val="28"/>
          <w:szCs w:val="26"/>
        </w:rPr>
        <w:t xml:space="preserve"> требований </w:t>
      </w:r>
      <w:proofErr w:type="spellStart"/>
      <w:r w:rsidR="005D26E8" w:rsidRPr="00017A21">
        <w:rPr>
          <w:rFonts w:cs="Times New Roman"/>
          <w:color w:val="000000"/>
          <w:spacing w:val="-6"/>
          <w:sz w:val="28"/>
          <w:szCs w:val="26"/>
        </w:rPr>
        <w:t>Роспотребнадзора</w:t>
      </w:r>
      <w:proofErr w:type="spellEnd"/>
      <w:r w:rsidR="005D26E8" w:rsidRPr="00017A21">
        <w:rPr>
          <w:rFonts w:cs="Times New Roman"/>
          <w:color w:val="000000"/>
          <w:spacing w:val="-6"/>
          <w:sz w:val="28"/>
          <w:szCs w:val="26"/>
        </w:rPr>
        <w:t xml:space="preserve"> работодателями, введению жестких мер по предупреждению </w:t>
      </w:r>
      <w:proofErr w:type="spellStart"/>
      <w:r w:rsidR="005D26E8" w:rsidRPr="00017A21">
        <w:rPr>
          <w:rFonts w:cs="Times New Roman"/>
          <w:color w:val="000000"/>
          <w:spacing w:val="-6"/>
          <w:sz w:val="28"/>
          <w:szCs w:val="26"/>
        </w:rPr>
        <w:t>коронавирусной</w:t>
      </w:r>
      <w:proofErr w:type="spellEnd"/>
      <w:r w:rsidR="005D26E8" w:rsidRPr="00017A21">
        <w:rPr>
          <w:rFonts w:cs="Times New Roman"/>
          <w:color w:val="000000"/>
          <w:spacing w:val="-6"/>
          <w:sz w:val="28"/>
          <w:szCs w:val="26"/>
        </w:rPr>
        <w:t xml:space="preserve"> инфекции: термометрия, </w:t>
      </w:r>
      <w:proofErr w:type="spellStart"/>
      <w:r w:rsidR="005D26E8" w:rsidRPr="00017A21">
        <w:rPr>
          <w:rFonts w:cs="Times New Roman"/>
          <w:color w:val="000000"/>
          <w:spacing w:val="-6"/>
          <w:sz w:val="28"/>
          <w:szCs w:val="26"/>
        </w:rPr>
        <w:t>санитайзеры</w:t>
      </w:r>
      <w:proofErr w:type="spellEnd"/>
      <w:r w:rsidR="005D26E8" w:rsidRPr="00017A21">
        <w:rPr>
          <w:rFonts w:cs="Times New Roman"/>
          <w:color w:val="000000"/>
          <w:spacing w:val="-6"/>
          <w:sz w:val="28"/>
          <w:szCs w:val="26"/>
        </w:rPr>
        <w:t xml:space="preserve">, </w:t>
      </w:r>
      <w:proofErr w:type="spellStart"/>
      <w:r w:rsidR="005D26E8" w:rsidRPr="00017A21">
        <w:rPr>
          <w:rFonts w:cs="Times New Roman"/>
          <w:color w:val="000000"/>
          <w:spacing w:val="-6"/>
          <w:sz w:val="28"/>
          <w:szCs w:val="26"/>
        </w:rPr>
        <w:t>масочно</w:t>
      </w:r>
      <w:proofErr w:type="spellEnd"/>
      <w:r w:rsidR="005D26E8" w:rsidRPr="00017A21">
        <w:rPr>
          <w:rFonts w:cs="Times New Roman"/>
          <w:color w:val="000000"/>
          <w:spacing w:val="-6"/>
          <w:sz w:val="28"/>
          <w:szCs w:val="26"/>
        </w:rPr>
        <w:t xml:space="preserve">-перчаточный режим, соблюдение социальной дистанции, перевод ряда специалистов на дистанционный (удалённый) режим работы.    </w:t>
      </w:r>
    </w:p>
    <w:p w:rsidR="006A2668" w:rsidRPr="006A2668" w:rsidRDefault="00850B26" w:rsidP="006A2668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850B26">
        <w:rPr>
          <w:rFonts w:cs="Times New Roman"/>
          <w:color w:val="000000"/>
          <w:sz w:val="28"/>
          <w:szCs w:val="26"/>
        </w:rPr>
        <w:t>В период действия Соглашения пр</w:t>
      </w:r>
      <w:r w:rsidR="006A2668">
        <w:rPr>
          <w:rFonts w:cs="Times New Roman"/>
          <w:color w:val="000000"/>
          <w:sz w:val="28"/>
          <w:szCs w:val="26"/>
        </w:rPr>
        <w:t xml:space="preserve">одолжалась работа по проведению </w:t>
      </w:r>
      <w:r w:rsidR="006A2668" w:rsidRPr="006A2668">
        <w:rPr>
          <w:rFonts w:cs="Times New Roman"/>
          <w:color w:val="000000"/>
          <w:sz w:val="28"/>
          <w:szCs w:val="26"/>
        </w:rPr>
        <w:t>мониторинг</w:t>
      </w:r>
      <w:r w:rsidR="006A2668">
        <w:rPr>
          <w:rFonts w:cs="Times New Roman"/>
          <w:color w:val="000000"/>
          <w:sz w:val="28"/>
          <w:szCs w:val="26"/>
        </w:rPr>
        <w:t>а</w:t>
      </w:r>
      <w:r w:rsidR="006A2668" w:rsidRPr="006A2668">
        <w:rPr>
          <w:rFonts w:cs="Times New Roman"/>
          <w:color w:val="000000"/>
          <w:sz w:val="28"/>
          <w:szCs w:val="26"/>
        </w:rPr>
        <w:t xml:space="preserve"> условий охраны труда в организациях области, в том числе, по </w:t>
      </w:r>
      <w:r w:rsidR="006A2668">
        <w:rPr>
          <w:rFonts w:cs="Times New Roman"/>
          <w:color w:val="000000"/>
          <w:sz w:val="28"/>
          <w:szCs w:val="26"/>
        </w:rPr>
        <w:t>специальной оценке</w:t>
      </w:r>
      <w:r w:rsidR="006A2668" w:rsidRPr="006A2668">
        <w:rPr>
          <w:rFonts w:cs="Times New Roman"/>
          <w:color w:val="000000"/>
          <w:sz w:val="28"/>
          <w:szCs w:val="26"/>
        </w:rPr>
        <w:t xml:space="preserve"> условий труда. По результатам мониторинга на 01.01.2021 года СОУТ </w:t>
      </w:r>
      <w:proofErr w:type="gramStart"/>
      <w:r w:rsidR="006A2668" w:rsidRPr="006A2668">
        <w:rPr>
          <w:rFonts w:cs="Times New Roman"/>
          <w:color w:val="000000"/>
          <w:sz w:val="28"/>
          <w:szCs w:val="26"/>
        </w:rPr>
        <w:t>проведена</w:t>
      </w:r>
      <w:proofErr w:type="gramEnd"/>
      <w:r w:rsidR="006A2668" w:rsidRPr="006A2668">
        <w:rPr>
          <w:rFonts w:cs="Times New Roman"/>
          <w:color w:val="000000"/>
          <w:sz w:val="28"/>
          <w:szCs w:val="26"/>
        </w:rPr>
        <w:t xml:space="preserve"> в 92% организаций, где имеется профсоюз.</w:t>
      </w:r>
    </w:p>
    <w:p w:rsidR="006A2668" w:rsidRPr="006A2668" w:rsidRDefault="006A2668" w:rsidP="006A2668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6A2668">
        <w:rPr>
          <w:rFonts w:cs="Times New Roman"/>
          <w:color w:val="000000"/>
          <w:sz w:val="28"/>
          <w:szCs w:val="26"/>
        </w:rPr>
        <w:t>Представители профсоюзов при расследовании несчастных</w:t>
      </w:r>
      <w:r>
        <w:rPr>
          <w:rFonts w:cs="Times New Roman"/>
          <w:color w:val="000000"/>
          <w:sz w:val="28"/>
          <w:szCs w:val="26"/>
        </w:rPr>
        <w:t xml:space="preserve"> случаев, </w:t>
      </w:r>
      <w:r w:rsidRPr="006A2668">
        <w:rPr>
          <w:rFonts w:cs="Times New Roman"/>
          <w:color w:val="000000"/>
          <w:sz w:val="28"/>
          <w:szCs w:val="26"/>
        </w:rPr>
        <w:t xml:space="preserve">произошедших на производстве, в обязательном порядке входят в состав комиссии. </w:t>
      </w:r>
      <w:r w:rsidR="00EC6070">
        <w:rPr>
          <w:rFonts w:cs="Times New Roman"/>
          <w:color w:val="000000"/>
          <w:sz w:val="28"/>
          <w:szCs w:val="26"/>
        </w:rPr>
        <w:t xml:space="preserve">В отчетный период </w:t>
      </w:r>
      <w:r>
        <w:rPr>
          <w:rFonts w:cs="Times New Roman"/>
          <w:color w:val="000000"/>
          <w:sz w:val="28"/>
          <w:szCs w:val="26"/>
        </w:rPr>
        <w:t xml:space="preserve">с участием профсоюзов </w:t>
      </w:r>
      <w:r w:rsidRPr="006A2668">
        <w:rPr>
          <w:rFonts w:cs="Times New Roman"/>
          <w:color w:val="000000"/>
          <w:sz w:val="28"/>
          <w:szCs w:val="26"/>
        </w:rPr>
        <w:t>расследован</w:t>
      </w:r>
      <w:r>
        <w:rPr>
          <w:rFonts w:cs="Times New Roman"/>
          <w:color w:val="000000"/>
          <w:sz w:val="28"/>
          <w:szCs w:val="26"/>
        </w:rPr>
        <w:t>о</w:t>
      </w:r>
      <w:r w:rsidR="00EC6070">
        <w:rPr>
          <w:rFonts w:cs="Times New Roman"/>
          <w:color w:val="000000"/>
          <w:sz w:val="28"/>
          <w:szCs w:val="26"/>
        </w:rPr>
        <w:t xml:space="preserve"> более 100 </w:t>
      </w:r>
      <w:r>
        <w:rPr>
          <w:rFonts w:cs="Times New Roman"/>
          <w:color w:val="000000"/>
          <w:sz w:val="28"/>
          <w:szCs w:val="26"/>
        </w:rPr>
        <w:lastRenderedPageBreak/>
        <w:t>несчастных случая</w:t>
      </w:r>
      <w:r w:rsidRPr="006A2668">
        <w:rPr>
          <w:rFonts w:cs="Times New Roman"/>
          <w:color w:val="000000"/>
          <w:sz w:val="28"/>
          <w:szCs w:val="26"/>
        </w:rPr>
        <w:t>, произошедших на производстве</w:t>
      </w:r>
      <w:r>
        <w:rPr>
          <w:rFonts w:cs="Times New Roman"/>
          <w:color w:val="000000"/>
          <w:sz w:val="28"/>
          <w:szCs w:val="26"/>
        </w:rPr>
        <w:t>.</w:t>
      </w:r>
    </w:p>
    <w:p w:rsidR="006A2668" w:rsidRDefault="006A2668" w:rsidP="006A2668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6A2668">
        <w:rPr>
          <w:rFonts w:cs="Times New Roman"/>
          <w:color w:val="000000"/>
          <w:sz w:val="28"/>
          <w:szCs w:val="26"/>
        </w:rPr>
        <w:t>Трудовых споров, связанных с нарушением законодательства об охране труда, за отчетный период не зарегистрировано.</w:t>
      </w:r>
    </w:p>
    <w:p w:rsidR="00850B26" w:rsidRPr="000B24C5" w:rsidRDefault="00850B26" w:rsidP="00850B26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0B24C5">
        <w:rPr>
          <w:rFonts w:cs="Times New Roman"/>
          <w:color w:val="000000"/>
          <w:sz w:val="28"/>
          <w:szCs w:val="26"/>
        </w:rPr>
        <w:t xml:space="preserve">В целях распространения передового опыта в сфере охраны труда в Курской области проводится ежегодный областной конкурс на лучшее состояние охраны и условий труда среди предприятий, организаций и учреждений Курской области. За трёхлетний период в конкурсе приняли участие </w:t>
      </w:r>
      <w:r w:rsidR="006A2668" w:rsidRPr="000B24C5">
        <w:rPr>
          <w:rFonts w:cs="Times New Roman"/>
          <w:color w:val="000000"/>
          <w:sz w:val="28"/>
          <w:szCs w:val="26"/>
        </w:rPr>
        <w:t>около 1000</w:t>
      </w:r>
      <w:r w:rsidRPr="000B24C5">
        <w:rPr>
          <w:rFonts w:cs="Times New Roman"/>
          <w:color w:val="000000"/>
          <w:sz w:val="28"/>
          <w:szCs w:val="26"/>
        </w:rPr>
        <w:t xml:space="preserve"> организаций</w:t>
      </w:r>
      <w:r w:rsidR="006A2668" w:rsidRPr="000B24C5">
        <w:rPr>
          <w:rFonts w:cs="Times New Roman"/>
          <w:color w:val="000000"/>
          <w:sz w:val="28"/>
          <w:szCs w:val="26"/>
        </w:rPr>
        <w:t xml:space="preserve"> и предприятий</w:t>
      </w:r>
      <w:r w:rsidRPr="000B24C5">
        <w:rPr>
          <w:rFonts w:cs="Times New Roman"/>
          <w:color w:val="000000"/>
          <w:sz w:val="28"/>
          <w:szCs w:val="26"/>
        </w:rPr>
        <w:t>.</w:t>
      </w:r>
    </w:p>
    <w:p w:rsidR="006A2668" w:rsidRDefault="00BB5723" w:rsidP="00850B26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В</w:t>
      </w:r>
      <w:r w:rsidR="00954ACC">
        <w:rPr>
          <w:rFonts w:cs="Times New Roman"/>
          <w:color w:val="000000"/>
          <w:sz w:val="28"/>
          <w:szCs w:val="26"/>
        </w:rPr>
        <w:t xml:space="preserve"> рамках реализации Соглашения</w:t>
      </w:r>
      <w:r w:rsidR="00954ACC" w:rsidRPr="00954ACC">
        <w:rPr>
          <w:rFonts w:cs="Times New Roman"/>
          <w:color w:val="000000"/>
          <w:sz w:val="28"/>
          <w:szCs w:val="26"/>
        </w:rPr>
        <w:t xml:space="preserve"> проведены профсоюзные конкурсы: на звание «Лучший уполномоченный по охране труда» (пункт 5.46 Соглашения); «Лучший коллективный договор» (пункт 7.37 Соглашения).</w:t>
      </w:r>
    </w:p>
    <w:p w:rsidR="007D625D" w:rsidRDefault="007D625D" w:rsidP="007D625D">
      <w:pPr>
        <w:jc w:val="both"/>
        <w:rPr>
          <w:rFonts w:cs="Times New Roman"/>
          <w:color w:val="000000"/>
          <w:sz w:val="28"/>
          <w:szCs w:val="26"/>
        </w:rPr>
      </w:pPr>
      <w:r>
        <w:rPr>
          <w:rFonts w:eastAsia="SimSun, ??§ЮЎм§Ў-??§ЮЎм§Ў??§ЮЎм" w:cs="Times New Roman"/>
          <w:color w:val="000000"/>
          <w:kern w:val="3"/>
          <w:sz w:val="28"/>
          <w:szCs w:val="26"/>
          <w:lang w:eastAsia="ru-RU"/>
        </w:rPr>
        <w:tab/>
        <w:t>Кроме конкурсов Федерацией с</w:t>
      </w:r>
      <w:r w:rsidRPr="007D625D">
        <w:rPr>
          <w:rFonts w:eastAsia="SimSun, ??§ЮЎм§Ў-??§ЮЎм§Ў??§ЮЎм" w:cs="Times New Roman"/>
          <w:color w:val="000000"/>
          <w:kern w:val="3"/>
          <w:sz w:val="28"/>
          <w:szCs w:val="26"/>
          <w:lang w:eastAsia="ru-RU"/>
        </w:rPr>
        <w:t>овместно со сторонами социального партнерства проведен ряд мероприятий:</w:t>
      </w:r>
      <w:r>
        <w:rPr>
          <w:rFonts w:eastAsia="SimSun, ??§ЮЎм§Ў-??§ЮЎм§Ў??§ЮЎм" w:cs="Times New Roman"/>
          <w:color w:val="000000"/>
          <w:kern w:val="3"/>
          <w:sz w:val="28"/>
          <w:szCs w:val="26"/>
          <w:lang w:eastAsia="ru-RU"/>
        </w:rPr>
        <w:t xml:space="preserve"> </w:t>
      </w:r>
      <w:proofErr w:type="gramStart"/>
      <w:r w:rsidRPr="007D625D">
        <w:rPr>
          <w:rFonts w:cs="Times New Roman"/>
          <w:color w:val="000000"/>
          <w:sz w:val="28"/>
          <w:szCs w:val="26"/>
        </w:rPr>
        <w:t xml:space="preserve">Форум «Служение человеку труда» с участием Губернатора Курской области Р.В. </w:t>
      </w:r>
      <w:proofErr w:type="spellStart"/>
      <w:r w:rsidRPr="007D625D">
        <w:rPr>
          <w:rFonts w:cs="Times New Roman"/>
          <w:color w:val="000000"/>
          <w:sz w:val="28"/>
          <w:szCs w:val="26"/>
        </w:rPr>
        <w:t>Старовойта</w:t>
      </w:r>
      <w:proofErr w:type="spellEnd"/>
      <w:r w:rsidRPr="007D625D">
        <w:rPr>
          <w:rFonts w:cs="Times New Roman"/>
          <w:color w:val="000000"/>
          <w:sz w:val="28"/>
          <w:szCs w:val="26"/>
        </w:rPr>
        <w:t>, представителей трудовых династий и лидеров профсоюзного движения области;</w:t>
      </w:r>
      <w:r>
        <w:rPr>
          <w:rFonts w:cs="Times New Roman"/>
          <w:color w:val="000000"/>
          <w:sz w:val="28"/>
          <w:szCs w:val="26"/>
        </w:rPr>
        <w:t xml:space="preserve"> обсуждение законопроектов</w:t>
      </w:r>
      <w:r w:rsidR="00C451E7">
        <w:rPr>
          <w:rFonts w:cs="Times New Roman"/>
          <w:color w:val="000000"/>
          <w:sz w:val="28"/>
          <w:szCs w:val="26"/>
        </w:rPr>
        <w:t>, вносящих изменений в закон</w:t>
      </w:r>
      <w:r>
        <w:rPr>
          <w:rFonts w:cs="Times New Roman"/>
          <w:color w:val="000000"/>
          <w:sz w:val="28"/>
          <w:szCs w:val="26"/>
        </w:rPr>
        <w:t xml:space="preserve"> «О занятости» и </w:t>
      </w:r>
      <w:r w:rsidR="00C451E7">
        <w:rPr>
          <w:rFonts w:cs="Times New Roman"/>
          <w:color w:val="000000"/>
          <w:sz w:val="28"/>
          <w:szCs w:val="26"/>
        </w:rPr>
        <w:t>в Трудовой кодекс Российской Федерации в части дистанционной работы</w:t>
      </w:r>
      <w:r>
        <w:rPr>
          <w:rFonts w:cs="Times New Roman"/>
          <w:color w:val="000000"/>
          <w:sz w:val="28"/>
          <w:szCs w:val="26"/>
        </w:rPr>
        <w:t xml:space="preserve">; заседание «круглого стола» с темой </w:t>
      </w:r>
      <w:r w:rsidRPr="007D625D">
        <w:rPr>
          <w:rFonts w:cs="Times New Roman"/>
          <w:color w:val="000000"/>
          <w:sz w:val="28"/>
          <w:szCs w:val="26"/>
        </w:rPr>
        <w:t>«Охрана труда и будущее сферы труда» (совместно с Государственной инспекцией труда в Курской области);</w:t>
      </w:r>
      <w:proofErr w:type="gramEnd"/>
      <w:r w:rsidRPr="007D625D">
        <w:rPr>
          <w:rFonts w:cs="Times New Roman"/>
          <w:color w:val="000000"/>
          <w:sz w:val="28"/>
          <w:szCs w:val="26"/>
        </w:rPr>
        <w:t xml:space="preserve"> </w:t>
      </w:r>
      <w:r>
        <w:rPr>
          <w:rFonts w:cs="Times New Roman"/>
          <w:color w:val="000000"/>
          <w:sz w:val="28"/>
          <w:szCs w:val="26"/>
        </w:rPr>
        <w:t xml:space="preserve">рабочая встреча </w:t>
      </w:r>
      <w:r w:rsidRPr="007D625D">
        <w:rPr>
          <w:rFonts w:cs="Times New Roman"/>
          <w:color w:val="000000"/>
          <w:sz w:val="28"/>
          <w:szCs w:val="26"/>
        </w:rPr>
        <w:t>«Организация профессионального обучения и профессионального</w:t>
      </w:r>
      <w:r>
        <w:rPr>
          <w:rFonts w:cs="Times New Roman"/>
          <w:color w:val="000000"/>
          <w:sz w:val="28"/>
          <w:szCs w:val="26"/>
        </w:rPr>
        <w:t xml:space="preserve"> </w:t>
      </w:r>
      <w:r w:rsidRPr="007D625D">
        <w:rPr>
          <w:rFonts w:cs="Times New Roman"/>
          <w:color w:val="000000"/>
          <w:sz w:val="28"/>
          <w:szCs w:val="26"/>
        </w:rPr>
        <w:t xml:space="preserve">дополнительного образования граждан </w:t>
      </w:r>
      <w:proofErr w:type="spellStart"/>
      <w:r w:rsidRPr="007D625D">
        <w:rPr>
          <w:rFonts w:cs="Times New Roman"/>
          <w:color w:val="000000"/>
          <w:sz w:val="28"/>
          <w:szCs w:val="26"/>
        </w:rPr>
        <w:t>предпенсионного</w:t>
      </w:r>
      <w:proofErr w:type="spellEnd"/>
      <w:r w:rsidRPr="007D625D">
        <w:rPr>
          <w:rFonts w:cs="Times New Roman"/>
          <w:color w:val="000000"/>
          <w:sz w:val="28"/>
          <w:szCs w:val="26"/>
        </w:rPr>
        <w:t xml:space="preserve"> возраста» – совместное заседание с комитетом по труду и занятости населения Курской области; Круглый стол «Наставничество – инвестиция в долгосрочное развитие организации»</w:t>
      </w:r>
      <w:r>
        <w:rPr>
          <w:rFonts w:cs="Times New Roman"/>
          <w:color w:val="000000"/>
          <w:sz w:val="28"/>
          <w:szCs w:val="26"/>
        </w:rPr>
        <w:t xml:space="preserve"> и др</w:t>
      </w:r>
      <w:r w:rsidR="00C451E7">
        <w:rPr>
          <w:rFonts w:cs="Times New Roman"/>
          <w:color w:val="000000"/>
          <w:sz w:val="28"/>
          <w:szCs w:val="26"/>
        </w:rPr>
        <w:t>угие</w:t>
      </w:r>
      <w:r w:rsidRPr="007D625D">
        <w:rPr>
          <w:rFonts w:cs="Times New Roman"/>
          <w:color w:val="000000"/>
          <w:sz w:val="28"/>
          <w:szCs w:val="26"/>
        </w:rPr>
        <w:t>.</w:t>
      </w:r>
      <w:r w:rsidR="00C451E7">
        <w:rPr>
          <w:rFonts w:cs="Times New Roman"/>
          <w:color w:val="000000"/>
          <w:sz w:val="28"/>
          <w:szCs w:val="26"/>
        </w:rPr>
        <w:t xml:space="preserve"> С комитетом по труду и занятости населения Курской области подготовлены методические пособия: «Переход на электронные трудовые книжки», «Макет коллективного договора».</w:t>
      </w:r>
    </w:p>
    <w:p w:rsidR="00847210" w:rsidRPr="000B24C5" w:rsidRDefault="00847210" w:rsidP="007D625D">
      <w:pPr>
        <w:jc w:val="both"/>
        <w:rPr>
          <w:rFonts w:cs="Times New Roman"/>
          <w:color w:val="000000"/>
          <w:spacing w:val="-6"/>
          <w:kern w:val="28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ab/>
      </w:r>
      <w:r w:rsidRPr="000B24C5">
        <w:rPr>
          <w:rFonts w:cs="Times New Roman"/>
          <w:color w:val="000000"/>
          <w:spacing w:val="-6"/>
          <w:kern w:val="28"/>
          <w:sz w:val="28"/>
          <w:szCs w:val="26"/>
        </w:rPr>
        <w:t>С участием социальных партнеров учебно-методический центр Федерации проводил семинары с использованием информационной платформы ZOOM.</w:t>
      </w:r>
    </w:p>
    <w:p w:rsidR="00120DD5" w:rsidRDefault="00120DD5" w:rsidP="007D625D">
      <w:pPr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ab/>
      </w:r>
      <w:r w:rsidRPr="00120DD5">
        <w:rPr>
          <w:rFonts w:cs="Times New Roman"/>
          <w:color w:val="000000"/>
          <w:sz w:val="28"/>
          <w:szCs w:val="26"/>
        </w:rPr>
        <w:t>При непосредственном участии профсоюзов проведены конкурсы профессионального мастерства «Лучший по профессии»; олимпиады профессионального мастерства среди обучающихся профессиональных образовательных учреждений по профессии; региональный отборочный этап Национального чемпионата профессионального мастерства среди людей с и</w:t>
      </w:r>
      <w:r w:rsidR="00D75DCE">
        <w:rPr>
          <w:rFonts w:cs="Times New Roman"/>
          <w:color w:val="000000"/>
          <w:sz w:val="28"/>
          <w:szCs w:val="26"/>
        </w:rPr>
        <w:t>нвалидностью «</w:t>
      </w:r>
      <w:proofErr w:type="spellStart"/>
      <w:r w:rsidR="00D75DCE">
        <w:rPr>
          <w:rFonts w:cs="Times New Roman"/>
          <w:color w:val="000000"/>
          <w:sz w:val="28"/>
          <w:szCs w:val="26"/>
        </w:rPr>
        <w:t>Абилимпикс</w:t>
      </w:r>
      <w:proofErr w:type="spellEnd"/>
      <w:r w:rsidR="00D75DCE">
        <w:rPr>
          <w:rFonts w:cs="Times New Roman"/>
          <w:color w:val="000000"/>
          <w:sz w:val="28"/>
          <w:szCs w:val="26"/>
        </w:rPr>
        <w:t>» и др.</w:t>
      </w:r>
    </w:p>
    <w:p w:rsidR="00D639AB" w:rsidRPr="0008615A" w:rsidRDefault="00D75DCE" w:rsidP="00D639AB">
      <w:pPr>
        <w:jc w:val="both"/>
        <w:rPr>
          <w:rFonts w:cs="Times New Roman"/>
          <w:color w:val="000000"/>
          <w:spacing w:val="-4"/>
          <w:kern w:val="28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ab/>
      </w:r>
      <w:r w:rsidRPr="0008615A">
        <w:rPr>
          <w:rFonts w:cs="Times New Roman"/>
          <w:color w:val="000000"/>
          <w:spacing w:val="-4"/>
          <w:kern w:val="28"/>
          <w:sz w:val="28"/>
          <w:szCs w:val="26"/>
        </w:rPr>
        <w:t xml:space="preserve">В настоящее время на территории Курской области эффективно действует система социального партнёрства, в рамках которой реализуется </w:t>
      </w:r>
      <w:r w:rsidR="00D639AB" w:rsidRPr="0008615A">
        <w:rPr>
          <w:rFonts w:cs="Times New Roman"/>
          <w:color w:val="000000"/>
          <w:spacing w:val="-4"/>
          <w:kern w:val="28"/>
          <w:sz w:val="28"/>
          <w:szCs w:val="26"/>
        </w:rPr>
        <w:t xml:space="preserve">2 соглашения, заключенных на региональном уровне; 10 отраслевых соглашений, заключенных на региональном уровне; 33 отраслевых соглашения, заключенных на территориальном уровне; 1439 коллективных договоров; 26 иных соглашений. </w:t>
      </w:r>
    </w:p>
    <w:p w:rsidR="00D75DCE" w:rsidRDefault="00D639AB" w:rsidP="00D639AB">
      <w:pPr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ab/>
      </w:r>
      <w:r w:rsidRPr="00D639AB">
        <w:rPr>
          <w:rFonts w:cs="Times New Roman"/>
          <w:color w:val="000000"/>
          <w:sz w:val="28"/>
          <w:szCs w:val="26"/>
        </w:rPr>
        <w:t>Действие 1439 коллективных договоров распространяется на 132 000 работников, из которых 95 279 (72%) - члены профсоюзов.</w:t>
      </w:r>
      <w:r>
        <w:rPr>
          <w:rFonts w:cs="Times New Roman"/>
          <w:color w:val="000000"/>
          <w:sz w:val="28"/>
          <w:szCs w:val="26"/>
        </w:rPr>
        <w:tab/>
      </w:r>
    </w:p>
    <w:p w:rsidR="00847210" w:rsidRPr="000B24C5" w:rsidRDefault="00847210" w:rsidP="00D639AB">
      <w:pPr>
        <w:jc w:val="both"/>
        <w:rPr>
          <w:rFonts w:cs="Times New Roman"/>
          <w:color w:val="000000"/>
          <w:spacing w:val="-4"/>
          <w:kern w:val="28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ab/>
      </w:r>
      <w:r w:rsidRPr="000B24C5">
        <w:rPr>
          <w:rFonts w:cs="Times New Roman"/>
          <w:color w:val="000000"/>
          <w:spacing w:val="-4"/>
          <w:kern w:val="28"/>
          <w:sz w:val="28"/>
          <w:szCs w:val="26"/>
        </w:rPr>
        <w:t>За период 2019-2021 годы в членских организациях Федерации созданы 32 первичные профсоюзные организации, впервые принято в члены</w:t>
      </w:r>
      <w:r w:rsidR="005710EE" w:rsidRPr="000B24C5">
        <w:rPr>
          <w:rFonts w:cs="Times New Roman"/>
          <w:color w:val="000000"/>
          <w:spacing w:val="-4"/>
          <w:kern w:val="28"/>
          <w:sz w:val="28"/>
          <w:szCs w:val="26"/>
        </w:rPr>
        <w:t xml:space="preserve"> профсоюзов более 35000 человек, в том числе при поддержке социальных партнеров.</w:t>
      </w:r>
    </w:p>
    <w:p w:rsidR="00283482" w:rsidRPr="00D75DCE" w:rsidRDefault="00283482" w:rsidP="00D639AB">
      <w:pPr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ab/>
      </w:r>
      <w:r w:rsidRPr="00283482">
        <w:rPr>
          <w:rFonts w:cs="Times New Roman"/>
          <w:color w:val="000000"/>
          <w:sz w:val="28"/>
          <w:szCs w:val="26"/>
        </w:rPr>
        <w:t xml:space="preserve">На муниципальном уровне действуют Координационные советы организаций профсоюзов, которые представляют и защищают социально-трудовые, профессиональные и иные права и интересы членов профсоюзов на </w:t>
      </w:r>
      <w:r w:rsidRPr="00283482">
        <w:rPr>
          <w:rFonts w:cs="Times New Roman"/>
          <w:color w:val="000000"/>
          <w:sz w:val="28"/>
          <w:szCs w:val="26"/>
        </w:rPr>
        <w:lastRenderedPageBreak/>
        <w:t>террит</w:t>
      </w:r>
      <w:r>
        <w:rPr>
          <w:rFonts w:cs="Times New Roman"/>
          <w:color w:val="000000"/>
          <w:sz w:val="28"/>
          <w:szCs w:val="26"/>
        </w:rPr>
        <w:t>ории муниципального образования</w:t>
      </w:r>
      <w:r w:rsidRPr="00283482">
        <w:rPr>
          <w:rFonts w:cs="Times New Roman"/>
          <w:color w:val="000000"/>
          <w:sz w:val="28"/>
          <w:szCs w:val="26"/>
        </w:rPr>
        <w:t xml:space="preserve"> (пункт 7.39 Соглашения)</w:t>
      </w:r>
      <w:r>
        <w:rPr>
          <w:rFonts w:cs="Times New Roman"/>
          <w:color w:val="000000"/>
          <w:sz w:val="28"/>
          <w:szCs w:val="26"/>
        </w:rPr>
        <w:t>.</w:t>
      </w:r>
    </w:p>
    <w:p w:rsidR="00850B26" w:rsidRPr="009B3A23" w:rsidRDefault="005D26E8" w:rsidP="00850B26">
      <w:pPr>
        <w:pStyle w:val="Standard"/>
        <w:ind w:firstLine="709"/>
        <w:jc w:val="both"/>
        <w:rPr>
          <w:rFonts w:cs="Times New Roman"/>
          <w:color w:val="000000"/>
          <w:spacing w:val="2"/>
          <w:sz w:val="28"/>
          <w:szCs w:val="26"/>
        </w:rPr>
      </w:pPr>
      <w:r w:rsidRPr="009B3A23">
        <w:rPr>
          <w:rFonts w:cs="Times New Roman"/>
          <w:color w:val="000000"/>
          <w:spacing w:val="2"/>
          <w:sz w:val="28"/>
          <w:szCs w:val="26"/>
        </w:rPr>
        <w:t>С</w:t>
      </w:r>
      <w:r w:rsidR="00850B26" w:rsidRPr="009B3A23">
        <w:rPr>
          <w:rFonts w:cs="Times New Roman"/>
          <w:color w:val="000000"/>
          <w:spacing w:val="2"/>
          <w:sz w:val="28"/>
          <w:szCs w:val="26"/>
        </w:rPr>
        <w:t>торон</w:t>
      </w:r>
      <w:r w:rsidRPr="009B3A23">
        <w:rPr>
          <w:rFonts w:cs="Times New Roman"/>
          <w:color w:val="000000"/>
          <w:spacing w:val="2"/>
          <w:sz w:val="28"/>
          <w:szCs w:val="26"/>
        </w:rPr>
        <w:t>ы</w:t>
      </w:r>
      <w:r w:rsidR="00850B26" w:rsidRPr="009B3A23">
        <w:rPr>
          <w:rFonts w:cs="Times New Roman"/>
          <w:color w:val="000000"/>
          <w:spacing w:val="2"/>
          <w:sz w:val="28"/>
          <w:szCs w:val="26"/>
        </w:rPr>
        <w:t xml:space="preserve"> социального партнерства проводят работу по включению в отраслевые соглашения, а также в коллективные договоры положений, предусматривающих меры социальной поддержки, дополнительные льготы и гарантии: единовременные пособия при рождении детей; организация гибких форм занятости женщин, воспитывающих несовершеннолетних детей; финансирование лечения сотрудников и другие.</w:t>
      </w:r>
    </w:p>
    <w:p w:rsidR="00850B26" w:rsidRPr="00850B26" w:rsidRDefault="00850B26" w:rsidP="00850B26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850B26">
        <w:rPr>
          <w:rFonts w:cs="Times New Roman"/>
          <w:color w:val="000000"/>
          <w:sz w:val="28"/>
          <w:szCs w:val="26"/>
        </w:rPr>
        <w:t>Работодатели за счет сре</w:t>
      </w:r>
      <w:proofErr w:type="gramStart"/>
      <w:r w:rsidRPr="00850B26">
        <w:rPr>
          <w:rFonts w:cs="Times New Roman"/>
          <w:color w:val="000000"/>
          <w:sz w:val="28"/>
          <w:szCs w:val="26"/>
        </w:rPr>
        <w:t>дств пр</w:t>
      </w:r>
      <w:proofErr w:type="gramEnd"/>
      <w:r w:rsidRPr="00850B26">
        <w:rPr>
          <w:rFonts w:cs="Times New Roman"/>
          <w:color w:val="000000"/>
          <w:sz w:val="28"/>
          <w:szCs w:val="26"/>
        </w:rPr>
        <w:t>едприятий, организаций производят ежемесячные компенсационные выплаты женщинам, имеющим детей в возрасте от полутора до трех лет.</w:t>
      </w:r>
    </w:p>
    <w:p w:rsidR="00850B26" w:rsidRDefault="00850B26" w:rsidP="00D639AB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C31491">
        <w:rPr>
          <w:rFonts w:cs="Times New Roman"/>
          <w:color w:val="000000"/>
          <w:sz w:val="28"/>
          <w:szCs w:val="26"/>
        </w:rPr>
        <w:t>В рамках соц</w:t>
      </w:r>
      <w:r w:rsidR="000C02FE" w:rsidRPr="00C31491">
        <w:rPr>
          <w:rFonts w:cs="Times New Roman"/>
          <w:color w:val="000000"/>
          <w:sz w:val="28"/>
          <w:szCs w:val="26"/>
        </w:rPr>
        <w:t xml:space="preserve">иального </w:t>
      </w:r>
      <w:r w:rsidRPr="00C31491">
        <w:rPr>
          <w:rFonts w:cs="Times New Roman"/>
          <w:color w:val="000000"/>
          <w:sz w:val="28"/>
          <w:szCs w:val="26"/>
        </w:rPr>
        <w:t>партнерства профсоюзные организации осуществляли работу по полному или частичному финансированию приобретения путевок на оздоровление и отд</w:t>
      </w:r>
      <w:r w:rsidR="00914F53">
        <w:rPr>
          <w:rFonts w:cs="Times New Roman"/>
          <w:color w:val="000000"/>
          <w:sz w:val="28"/>
          <w:szCs w:val="26"/>
        </w:rPr>
        <w:t xml:space="preserve">ых детей работников. За три года </w:t>
      </w:r>
      <w:r w:rsidR="00914F53" w:rsidRPr="00C31491">
        <w:rPr>
          <w:rFonts w:cs="Times New Roman"/>
          <w:color w:val="000000"/>
          <w:sz w:val="28"/>
          <w:szCs w:val="26"/>
        </w:rPr>
        <w:t>работодателями</w:t>
      </w:r>
      <w:r w:rsidR="00914F53">
        <w:rPr>
          <w:rFonts w:cs="Times New Roman"/>
          <w:color w:val="000000"/>
          <w:sz w:val="28"/>
          <w:szCs w:val="26"/>
        </w:rPr>
        <w:t xml:space="preserve"> приобретено 4200 путевок на сумму более 130 млн. рублей, профсоюзами за этот период – 990 путевок на сумму более 25 млн. рублей.</w:t>
      </w:r>
    </w:p>
    <w:p w:rsidR="005710EE" w:rsidRPr="00CC229D" w:rsidRDefault="005710EE" w:rsidP="005710EE">
      <w:pPr>
        <w:pStyle w:val="Standard"/>
        <w:ind w:firstLine="709"/>
        <w:jc w:val="both"/>
        <w:rPr>
          <w:rFonts w:cs="Times New Roman"/>
          <w:color w:val="000000"/>
          <w:spacing w:val="-4"/>
          <w:sz w:val="28"/>
          <w:szCs w:val="26"/>
        </w:rPr>
      </w:pPr>
      <w:r w:rsidRPr="00CC229D">
        <w:rPr>
          <w:rFonts w:cs="Times New Roman"/>
          <w:color w:val="000000"/>
          <w:spacing w:val="-4"/>
          <w:sz w:val="28"/>
          <w:szCs w:val="26"/>
        </w:rPr>
        <w:t>В целях обеспечения дополнительных социальных гарантий обучающихся, привлечения молодежи к активной общественной работе в профсоюзе Федерация продолжила материально стимулировать студентов учреждений высшего и среднего профессионального образования Именной стипендией (ежегодно – 9 человек), также стипендии предусмотрены и в областных организациях профсоюзов.</w:t>
      </w:r>
    </w:p>
    <w:p w:rsidR="005710EE" w:rsidRPr="00C31491" w:rsidRDefault="005710EE" w:rsidP="005710EE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5710EE">
        <w:rPr>
          <w:rFonts w:cs="Times New Roman"/>
          <w:color w:val="000000"/>
          <w:sz w:val="28"/>
          <w:szCs w:val="26"/>
        </w:rPr>
        <w:t>Федерацией сов</w:t>
      </w:r>
      <w:r w:rsidR="00152DF7">
        <w:rPr>
          <w:rFonts w:cs="Times New Roman"/>
          <w:color w:val="000000"/>
          <w:sz w:val="28"/>
          <w:szCs w:val="26"/>
        </w:rPr>
        <w:t>м</w:t>
      </w:r>
      <w:r w:rsidRPr="005710EE">
        <w:rPr>
          <w:rFonts w:cs="Times New Roman"/>
          <w:color w:val="000000"/>
          <w:sz w:val="28"/>
          <w:szCs w:val="26"/>
        </w:rPr>
        <w:t>естно с Курской региональной общественной организацией «Физкультурно-спортивное общество профсоюзов» проведены лыжный и легкоатлетический кроссы, чемпионаты по шахматам, футболу, а также разыграны кубки по волейболу, настольному теннису, спортивному ориентированию. Ежегодно проводится более 30 спортивных мероприятий, в которых принимают участие более 10 тысяч членов профсоюзов.</w:t>
      </w:r>
    </w:p>
    <w:p w:rsidR="00850B26" w:rsidRPr="00C31491" w:rsidRDefault="00850B26" w:rsidP="00850B26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C31491">
        <w:rPr>
          <w:rFonts w:cs="Times New Roman"/>
          <w:color w:val="000000"/>
          <w:sz w:val="28"/>
          <w:szCs w:val="26"/>
        </w:rPr>
        <w:t>Деятельность сторон социального па</w:t>
      </w:r>
      <w:r w:rsidR="00C31491" w:rsidRPr="00C31491">
        <w:rPr>
          <w:rFonts w:cs="Times New Roman"/>
          <w:color w:val="000000"/>
          <w:sz w:val="28"/>
          <w:szCs w:val="26"/>
        </w:rPr>
        <w:t xml:space="preserve">ртнерства регулярно освещается региональными средствами массовой информации </w:t>
      </w:r>
      <w:r w:rsidR="00F9006B" w:rsidRPr="00C31491">
        <w:rPr>
          <w:rFonts w:cs="Times New Roman"/>
          <w:color w:val="000000"/>
          <w:sz w:val="28"/>
          <w:szCs w:val="26"/>
        </w:rPr>
        <w:t xml:space="preserve">на </w:t>
      </w:r>
      <w:r w:rsidRPr="00C31491">
        <w:rPr>
          <w:rFonts w:cs="Times New Roman"/>
          <w:color w:val="000000"/>
          <w:sz w:val="28"/>
          <w:szCs w:val="26"/>
        </w:rPr>
        <w:t>сайтах Федерации и Администрации области.</w:t>
      </w:r>
    </w:p>
    <w:p w:rsidR="005D26E8" w:rsidRDefault="00850B26" w:rsidP="00850B26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850B26">
        <w:rPr>
          <w:rFonts w:cs="Times New Roman"/>
          <w:color w:val="000000"/>
          <w:sz w:val="28"/>
          <w:szCs w:val="26"/>
        </w:rPr>
        <w:t>За истекший период коллективных трудовых споров, забастовок в Курской области не зарегистрировано.</w:t>
      </w:r>
    </w:p>
    <w:p w:rsidR="009B3A23" w:rsidRDefault="00850B26" w:rsidP="0047698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9B3A23">
        <w:rPr>
          <w:rFonts w:cs="Times New Roman"/>
          <w:color w:val="000000"/>
          <w:sz w:val="28"/>
          <w:szCs w:val="26"/>
        </w:rPr>
        <w:t xml:space="preserve">Однако не все работодатели предусматривают в структуре заработной платы тарифную часть в </w:t>
      </w:r>
      <w:r w:rsidR="00D75DCE" w:rsidRPr="009B3A23">
        <w:rPr>
          <w:rFonts w:cs="Times New Roman"/>
          <w:color w:val="000000"/>
          <w:sz w:val="28"/>
          <w:szCs w:val="26"/>
        </w:rPr>
        <w:t>размере 75%</w:t>
      </w:r>
      <w:r w:rsidR="00106557" w:rsidRPr="009B3A23">
        <w:rPr>
          <w:rFonts w:cs="Times New Roman"/>
          <w:color w:val="000000"/>
          <w:sz w:val="28"/>
          <w:szCs w:val="26"/>
        </w:rPr>
        <w:t>, чем нарушают пункт 2.5. Соглашения</w:t>
      </w:r>
      <w:r w:rsidR="00D75DCE" w:rsidRPr="009B3A23">
        <w:rPr>
          <w:rFonts w:cs="Times New Roman"/>
          <w:color w:val="000000"/>
          <w:sz w:val="28"/>
          <w:szCs w:val="26"/>
        </w:rPr>
        <w:t xml:space="preserve">. </w:t>
      </w:r>
    </w:p>
    <w:p w:rsidR="005710EE" w:rsidRPr="009B3A23" w:rsidRDefault="00850B26" w:rsidP="0047698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9B3A23">
        <w:rPr>
          <w:rFonts w:cs="Times New Roman"/>
          <w:color w:val="000000"/>
          <w:sz w:val="28"/>
          <w:szCs w:val="26"/>
        </w:rPr>
        <w:t>До сих пор не во всех организациях и</w:t>
      </w:r>
      <w:r w:rsidR="00106557" w:rsidRPr="009B3A23">
        <w:rPr>
          <w:rFonts w:cs="Times New Roman"/>
          <w:color w:val="000000"/>
          <w:sz w:val="28"/>
          <w:szCs w:val="26"/>
        </w:rPr>
        <w:t xml:space="preserve">ндексируется заработная плата, </w:t>
      </w:r>
      <w:r w:rsidR="009B3A23" w:rsidRPr="009B3A23">
        <w:rPr>
          <w:rFonts w:cs="Times New Roman"/>
          <w:color w:val="000000"/>
          <w:sz w:val="28"/>
          <w:szCs w:val="26"/>
        </w:rPr>
        <w:t xml:space="preserve">в том числе и в </w:t>
      </w:r>
      <w:r w:rsidR="00106557" w:rsidRPr="009B3A23">
        <w:rPr>
          <w:rFonts w:cs="Times New Roman"/>
          <w:color w:val="000000"/>
          <w:sz w:val="28"/>
          <w:szCs w:val="26"/>
        </w:rPr>
        <w:t xml:space="preserve">организациях </w:t>
      </w:r>
      <w:r w:rsidR="009B3A23" w:rsidRPr="009B3A23">
        <w:rPr>
          <w:rFonts w:cs="Times New Roman"/>
          <w:color w:val="000000"/>
          <w:sz w:val="28"/>
          <w:szCs w:val="26"/>
        </w:rPr>
        <w:t>бюджетной сферы.</w:t>
      </w:r>
    </w:p>
    <w:p w:rsidR="008438B5" w:rsidRPr="008438B5" w:rsidRDefault="008438B5" w:rsidP="008438B5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BB5723">
        <w:rPr>
          <w:rFonts w:cs="Times New Roman"/>
          <w:color w:val="000000"/>
          <w:spacing w:val="-8"/>
          <w:sz w:val="28"/>
          <w:szCs w:val="26"/>
        </w:rPr>
        <w:t xml:space="preserve">В связи с </w:t>
      </w:r>
      <w:r w:rsidRPr="008438B5">
        <w:rPr>
          <w:rFonts w:cs="Times New Roman"/>
          <w:color w:val="000000"/>
          <w:sz w:val="28"/>
          <w:szCs w:val="26"/>
        </w:rPr>
        <w:t xml:space="preserve">минимизацией издержек и сохранения производства ряд предприятий работали в режиме неполной рабочей недели. </w:t>
      </w:r>
    </w:p>
    <w:p w:rsidR="008438B5" w:rsidRDefault="009B3A23" w:rsidP="008438B5">
      <w:pPr>
        <w:pStyle w:val="Standard"/>
        <w:ind w:firstLine="709"/>
        <w:jc w:val="both"/>
        <w:rPr>
          <w:rFonts w:cs="Times New Roman"/>
          <w:color w:val="000000"/>
          <w:spacing w:val="-8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О</w:t>
      </w:r>
      <w:r w:rsidR="008438B5" w:rsidRPr="008438B5">
        <w:rPr>
          <w:rFonts w:cs="Times New Roman"/>
          <w:color w:val="000000"/>
          <w:sz w:val="28"/>
          <w:szCs w:val="26"/>
        </w:rPr>
        <w:t>стаются проблемы по вопросам охраны труда, несвоевременно проводится профилактика производственного</w:t>
      </w:r>
      <w:r w:rsidR="008438B5">
        <w:rPr>
          <w:rFonts w:cs="Times New Roman"/>
          <w:color w:val="000000"/>
          <w:spacing w:val="-8"/>
          <w:sz w:val="28"/>
          <w:szCs w:val="26"/>
        </w:rPr>
        <w:t xml:space="preserve"> травматизма.</w:t>
      </w:r>
    </w:p>
    <w:p w:rsidR="009B3A23" w:rsidRPr="000B24C5" w:rsidRDefault="009106A5" w:rsidP="00476989">
      <w:pPr>
        <w:pStyle w:val="Standard"/>
        <w:ind w:firstLine="709"/>
        <w:jc w:val="both"/>
        <w:rPr>
          <w:rFonts w:cs="Times New Roman"/>
          <w:color w:val="000000"/>
          <w:spacing w:val="-4"/>
          <w:sz w:val="28"/>
          <w:szCs w:val="26"/>
        </w:rPr>
      </w:pPr>
      <w:r w:rsidRPr="000B24C5">
        <w:rPr>
          <w:rFonts w:cs="Times New Roman"/>
          <w:color w:val="000000"/>
          <w:spacing w:val="-4"/>
          <w:sz w:val="28"/>
          <w:szCs w:val="26"/>
        </w:rPr>
        <w:t>Инвестиционными</w:t>
      </w:r>
      <w:r w:rsidR="00E629E3" w:rsidRPr="000B24C5">
        <w:rPr>
          <w:rFonts w:cs="Times New Roman"/>
          <w:color w:val="000000"/>
          <w:spacing w:val="-4"/>
          <w:sz w:val="28"/>
          <w:szCs w:val="26"/>
        </w:rPr>
        <w:t xml:space="preserve"> ко</w:t>
      </w:r>
      <w:r w:rsidRPr="000B24C5">
        <w:rPr>
          <w:rFonts w:cs="Times New Roman"/>
          <w:color w:val="000000"/>
          <w:spacing w:val="-4"/>
          <w:sz w:val="28"/>
          <w:szCs w:val="26"/>
        </w:rPr>
        <w:t xml:space="preserve">мпаниями, действующими в 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 xml:space="preserve">агропромышленном комплексе </w:t>
      </w:r>
      <w:r w:rsidRPr="000B24C5">
        <w:rPr>
          <w:rFonts w:cs="Times New Roman"/>
          <w:color w:val="000000"/>
          <w:spacing w:val="-4"/>
          <w:sz w:val="28"/>
          <w:szCs w:val="26"/>
        </w:rPr>
        <w:t>Курской области, не выполняется</w:t>
      </w:r>
      <w:r w:rsidR="008438B5" w:rsidRPr="000B24C5">
        <w:rPr>
          <w:rFonts w:cs="Times New Roman"/>
          <w:color w:val="000000"/>
          <w:spacing w:val="-4"/>
          <w:sz w:val="28"/>
          <w:szCs w:val="26"/>
        </w:rPr>
        <w:t xml:space="preserve"> </w:t>
      </w:r>
      <w:r w:rsidRPr="000B24C5">
        <w:rPr>
          <w:rFonts w:cs="Times New Roman"/>
          <w:color w:val="000000"/>
          <w:spacing w:val="-4"/>
          <w:sz w:val="28"/>
          <w:szCs w:val="26"/>
        </w:rPr>
        <w:t xml:space="preserve">Соглашение в части </w:t>
      </w:r>
      <w:r w:rsidR="00283482" w:rsidRPr="000B24C5">
        <w:rPr>
          <w:rFonts w:cs="Times New Roman"/>
          <w:color w:val="000000"/>
          <w:spacing w:val="-4"/>
          <w:sz w:val="28"/>
          <w:szCs w:val="26"/>
        </w:rPr>
        <w:t>уклон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>ения</w:t>
      </w:r>
      <w:r w:rsidR="00283482" w:rsidRPr="000B24C5">
        <w:rPr>
          <w:rFonts w:cs="Times New Roman"/>
          <w:color w:val="000000"/>
          <w:spacing w:val="-4"/>
          <w:sz w:val="28"/>
          <w:szCs w:val="26"/>
        </w:rPr>
        <w:t xml:space="preserve"> от</w:t>
      </w:r>
      <w:r w:rsidR="00106557" w:rsidRPr="000B24C5">
        <w:rPr>
          <w:rFonts w:cs="Times New Roman"/>
          <w:color w:val="000000"/>
          <w:spacing w:val="-4"/>
          <w:sz w:val="28"/>
          <w:szCs w:val="26"/>
        </w:rPr>
        <w:t xml:space="preserve"> </w:t>
      </w:r>
      <w:r w:rsidR="00283482" w:rsidRPr="000B24C5">
        <w:rPr>
          <w:rFonts w:cs="Times New Roman"/>
          <w:color w:val="000000"/>
          <w:spacing w:val="-4"/>
          <w:sz w:val="28"/>
          <w:szCs w:val="26"/>
        </w:rPr>
        <w:t>участия в системе социального партнерства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 xml:space="preserve">, </w:t>
      </w:r>
      <w:r w:rsidR="00283482" w:rsidRPr="000B24C5">
        <w:rPr>
          <w:rFonts w:cs="Times New Roman"/>
          <w:color w:val="000000"/>
          <w:spacing w:val="-4"/>
          <w:sz w:val="28"/>
          <w:szCs w:val="26"/>
        </w:rPr>
        <w:t>использования коллективно-договорных форм регулирован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>ия социально-трудовых отношений и создания профсоюзных организаций на предприятиях и в организациях независимо от их организационно-правовой формы и формы собственности.</w:t>
      </w:r>
      <w:r w:rsidR="00283482" w:rsidRPr="000B24C5">
        <w:rPr>
          <w:rFonts w:cs="Times New Roman"/>
          <w:color w:val="000000"/>
          <w:spacing w:val="-4"/>
          <w:sz w:val="28"/>
          <w:szCs w:val="26"/>
        </w:rPr>
        <w:t xml:space="preserve"> 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t>В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 xml:space="preserve"> целях преодоления воспр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t>епятствован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 xml:space="preserve">ия профсоюзной деятельности по 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t>и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>ни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t xml:space="preserve">циативе областного 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lastRenderedPageBreak/>
        <w:t xml:space="preserve">комитета Профсоюза 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 xml:space="preserve">работников АПК 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t>на заседаниях о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>бластной трехсторонней Комиссии н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t>еоднократно рассматривался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 xml:space="preserve"> вопрос «О состоянии и мер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t>ах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 xml:space="preserve"> 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t xml:space="preserve">по развитию социального партнерства в агропромышленном </w:t>
      </w:r>
      <w:r w:rsidR="00AB497E" w:rsidRPr="000B24C5">
        <w:rPr>
          <w:rFonts w:cs="Times New Roman"/>
          <w:color w:val="000000"/>
          <w:spacing w:val="-4"/>
          <w:sz w:val="28"/>
          <w:szCs w:val="26"/>
        </w:rPr>
        <w:t>комплексе».</w:t>
      </w:r>
      <w:r w:rsidR="00B544C0" w:rsidRPr="000B24C5">
        <w:rPr>
          <w:rFonts w:cs="Times New Roman"/>
          <w:color w:val="000000"/>
          <w:spacing w:val="-4"/>
          <w:sz w:val="28"/>
          <w:szCs w:val="26"/>
        </w:rPr>
        <w:t xml:space="preserve"> </w:t>
      </w:r>
    </w:p>
    <w:p w:rsidR="00476989" w:rsidRPr="00283482" w:rsidRDefault="00476989" w:rsidP="0047698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283482">
        <w:rPr>
          <w:rFonts w:cs="Times New Roman"/>
          <w:color w:val="000000"/>
          <w:sz w:val="28"/>
          <w:szCs w:val="26"/>
        </w:rPr>
        <w:t xml:space="preserve">На основании </w:t>
      </w:r>
      <w:proofErr w:type="gramStart"/>
      <w:r w:rsidRPr="00283482">
        <w:rPr>
          <w:rFonts w:cs="Times New Roman"/>
          <w:color w:val="000000"/>
          <w:sz w:val="28"/>
          <w:szCs w:val="26"/>
        </w:rPr>
        <w:t>вышеизложенного</w:t>
      </w:r>
      <w:proofErr w:type="gramEnd"/>
      <w:r w:rsidRPr="00283482">
        <w:rPr>
          <w:rFonts w:cs="Times New Roman"/>
          <w:color w:val="000000"/>
          <w:sz w:val="28"/>
          <w:szCs w:val="26"/>
        </w:rPr>
        <w:t xml:space="preserve"> Совет Федерации постановляет:</w:t>
      </w:r>
    </w:p>
    <w:p w:rsidR="00EE28DA" w:rsidRPr="000B24C5" w:rsidRDefault="00476989" w:rsidP="00867509">
      <w:pPr>
        <w:pStyle w:val="Standard"/>
        <w:ind w:firstLine="709"/>
        <w:jc w:val="both"/>
        <w:rPr>
          <w:rFonts w:cs="Times New Roman"/>
          <w:color w:val="000000"/>
          <w:spacing w:val="-4"/>
          <w:sz w:val="28"/>
          <w:szCs w:val="26"/>
        </w:rPr>
      </w:pPr>
      <w:r w:rsidRPr="000B24C5">
        <w:rPr>
          <w:rFonts w:cs="Times New Roman"/>
          <w:color w:val="000000"/>
          <w:spacing w:val="-4"/>
          <w:sz w:val="28"/>
          <w:szCs w:val="26"/>
        </w:rPr>
        <w:t xml:space="preserve">1. </w:t>
      </w:r>
      <w:proofErr w:type="gramStart"/>
      <w:r w:rsidR="00D75DCE" w:rsidRPr="000B24C5">
        <w:rPr>
          <w:rFonts w:cs="Times New Roman"/>
          <w:color w:val="000000"/>
          <w:spacing w:val="-4"/>
          <w:sz w:val="28"/>
          <w:szCs w:val="26"/>
        </w:rPr>
        <w:t xml:space="preserve">Принять к сведению информацию о выполнении </w:t>
      </w:r>
      <w:r w:rsidR="00867509" w:rsidRPr="000B24C5">
        <w:rPr>
          <w:rFonts w:cs="Times New Roman"/>
          <w:color w:val="000000"/>
          <w:spacing w:val="-4"/>
          <w:sz w:val="28"/>
          <w:szCs w:val="26"/>
        </w:rPr>
        <w:t xml:space="preserve">сторонами социального партнерства </w:t>
      </w:r>
      <w:r w:rsidR="00D75DCE" w:rsidRPr="000B24C5">
        <w:rPr>
          <w:rFonts w:cs="Times New Roman"/>
          <w:color w:val="000000"/>
          <w:spacing w:val="-4"/>
          <w:sz w:val="28"/>
          <w:szCs w:val="26"/>
        </w:rPr>
        <w:t xml:space="preserve">областного Соглашения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на 2019 - 2021 годы </w:t>
      </w:r>
      <w:r w:rsidR="002C2FE9" w:rsidRPr="000B24C5">
        <w:rPr>
          <w:rFonts w:cs="Times New Roman"/>
          <w:color w:val="000000"/>
          <w:spacing w:val="-4"/>
          <w:sz w:val="28"/>
          <w:szCs w:val="26"/>
        </w:rPr>
        <w:t>(Приложение</w:t>
      </w:r>
      <w:r w:rsidR="00D75DCE" w:rsidRPr="000B24C5">
        <w:rPr>
          <w:rFonts w:cs="Times New Roman"/>
          <w:color w:val="000000"/>
          <w:spacing w:val="-4"/>
          <w:sz w:val="28"/>
          <w:szCs w:val="26"/>
        </w:rPr>
        <w:t>) и о</w:t>
      </w:r>
      <w:r w:rsidRPr="000B24C5">
        <w:rPr>
          <w:rFonts w:cs="Times New Roman"/>
          <w:color w:val="000000"/>
          <w:spacing w:val="-4"/>
          <w:sz w:val="28"/>
          <w:szCs w:val="26"/>
        </w:rPr>
        <w:t xml:space="preserve">тметить, что профсоюзами области и сторонами социального партнерства в рамках реализации </w:t>
      </w:r>
      <w:r w:rsidR="00D75DCE" w:rsidRPr="000B24C5">
        <w:rPr>
          <w:rFonts w:cs="Times New Roman"/>
          <w:color w:val="000000"/>
          <w:spacing w:val="-4"/>
          <w:sz w:val="28"/>
          <w:szCs w:val="26"/>
        </w:rPr>
        <w:t xml:space="preserve">вышеназванного </w:t>
      </w:r>
      <w:r w:rsidRPr="000B24C5">
        <w:rPr>
          <w:rFonts w:cs="Times New Roman"/>
          <w:color w:val="000000"/>
          <w:spacing w:val="-4"/>
          <w:sz w:val="28"/>
          <w:szCs w:val="26"/>
        </w:rPr>
        <w:t>Соглашения достигнуты определенные результаты по выполнению принятых обязательств, направленных на улучшение</w:t>
      </w:r>
      <w:proofErr w:type="gramEnd"/>
      <w:r w:rsidRPr="000B24C5">
        <w:rPr>
          <w:rFonts w:cs="Times New Roman"/>
          <w:color w:val="000000"/>
          <w:spacing w:val="-4"/>
          <w:sz w:val="28"/>
          <w:szCs w:val="26"/>
        </w:rPr>
        <w:t xml:space="preserve"> финансово-экономического положения пр</w:t>
      </w:r>
      <w:r w:rsidR="00D75DCE" w:rsidRPr="000B24C5">
        <w:rPr>
          <w:rFonts w:cs="Times New Roman"/>
          <w:color w:val="000000"/>
          <w:spacing w:val="-4"/>
          <w:sz w:val="28"/>
          <w:szCs w:val="26"/>
        </w:rPr>
        <w:t>едприятий и организаций области.</w:t>
      </w:r>
    </w:p>
    <w:p w:rsidR="009B26DA" w:rsidRDefault="00476989" w:rsidP="002C2FE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476989">
        <w:rPr>
          <w:rFonts w:cs="Times New Roman"/>
          <w:color w:val="000000"/>
          <w:sz w:val="28"/>
          <w:szCs w:val="26"/>
        </w:rPr>
        <w:t xml:space="preserve">2. </w:t>
      </w:r>
      <w:r w:rsidR="00283482">
        <w:rPr>
          <w:rFonts w:cs="Times New Roman"/>
          <w:color w:val="000000"/>
          <w:sz w:val="28"/>
          <w:szCs w:val="26"/>
        </w:rPr>
        <w:t xml:space="preserve">Президиуму </w:t>
      </w:r>
      <w:r w:rsidR="002C2FE9" w:rsidRPr="002C2FE9">
        <w:rPr>
          <w:rFonts w:cs="Times New Roman"/>
          <w:color w:val="000000"/>
          <w:sz w:val="28"/>
          <w:szCs w:val="26"/>
        </w:rPr>
        <w:t>Федерации</w:t>
      </w:r>
      <w:r w:rsidR="009B26DA">
        <w:rPr>
          <w:rFonts w:cs="Times New Roman"/>
          <w:color w:val="000000"/>
          <w:sz w:val="28"/>
          <w:szCs w:val="26"/>
        </w:rPr>
        <w:t>:</w:t>
      </w:r>
    </w:p>
    <w:p w:rsidR="002C2FE9" w:rsidRPr="002C2FE9" w:rsidRDefault="009B26DA" w:rsidP="002C2FE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2.1. П</w:t>
      </w:r>
      <w:r w:rsidR="002C2FE9">
        <w:rPr>
          <w:rFonts w:cs="Times New Roman"/>
          <w:color w:val="000000"/>
          <w:sz w:val="28"/>
          <w:szCs w:val="26"/>
        </w:rPr>
        <w:t xml:space="preserve">родолжить </w:t>
      </w:r>
      <w:r w:rsidR="002C2FE9" w:rsidRPr="002C2FE9">
        <w:rPr>
          <w:rFonts w:cs="Times New Roman"/>
          <w:color w:val="000000"/>
          <w:sz w:val="28"/>
          <w:szCs w:val="26"/>
        </w:rPr>
        <w:t>добиваться:</w:t>
      </w:r>
    </w:p>
    <w:p w:rsidR="00E629E3" w:rsidRDefault="002C2FE9" w:rsidP="00E629E3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2C2FE9">
        <w:rPr>
          <w:rFonts w:cs="Times New Roman"/>
          <w:color w:val="000000"/>
          <w:sz w:val="28"/>
          <w:szCs w:val="26"/>
        </w:rPr>
        <w:t>- принятия мер, направленных на повышение уровня жизни и социальной защиты работников;</w:t>
      </w:r>
      <w:r w:rsidR="00E629E3" w:rsidRPr="00E629E3">
        <w:rPr>
          <w:rFonts w:cs="Times New Roman"/>
          <w:color w:val="000000"/>
          <w:sz w:val="28"/>
          <w:szCs w:val="26"/>
        </w:rPr>
        <w:t xml:space="preserve"> </w:t>
      </w:r>
    </w:p>
    <w:p w:rsidR="002C2FE9" w:rsidRPr="002C2FE9" w:rsidRDefault="00E629E3" w:rsidP="002C2FE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2C2FE9">
        <w:rPr>
          <w:rFonts w:cs="Times New Roman"/>
          <w:color w:val="000000"/>
          <w:sz w:val="28"/>
          <w:szCs w:val="26"/>
        </w:rPr>
        <w:t>- включения в коллективные договоры предложений по реализации прав работников на участие в управлении организацией;</w:t>
      </w:r>
    </w:p>
    <w:p w:rsidR="002C2FE9" w:rsidRPr="002C2FE9" w:rsidRDefault="002C2FE9" w:rsidP="002C2FE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2C2FE9">
        <w:rPr>
          <w:rFonts w:cs="Times New Roman"/>
          <w:color w:val="000000"/>
          <w:sz w:val="28"/>
          <w:szCs w:val="26"/>
        </w:rPr>
        <w:t>- повышения тарифной части в структуре заработной платы работников не ниже 75%;</w:t>
      </w:r>
    </w:p>
    <w:p w:rsidR="002C2FE9" w:rsidRDefault="002C2FE9" w:rsidP="002C2FE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2C2FE9">
        <w:rPr>
          <w:rFonts w:cs="Times New Roman"/>
          <w:color w:val="000000"/>
          <w:sz w:val="28"/>
          <w:szCs w:val="26"/>
        </w:rPr>
        <w:t>- индексации заработной платы работников не ниже темпов роста потреб</w:t>
      </w:r>
      <w:r w:rsidR="00E629E3">
        <w:rPr>
          <w:rFonts w:cs="Times New Roman"/>
          <w:color w:val="000000"/>
          <w:sz w:val="28"/>
          <w:szCs w:val="26"/>
        </w:rPr>
        <w:t>ительских цен в Курской области</w:t>
      </w:r>
      <w:r>
        <w:rPr>
          <w:rFonts w:cs="Times New Roman"/>
          <w:color w:val="000000"/>
          <w:sz w:val="28"/>
          <w:szCs w:val="26"/>
        </w:rPr>
        <w:t>;</w:t>
      </w:r>
    </w:p>
    <w:p w:rsidR="00E629E3" w:rsidRDefault="00E629E3" w:rsidP="002C2FE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proofErr w:type="gramStart"/>
      <w:r>
        <w:rPr>
          <w:rFonts w:cs="Times New Roman"/>
          <w:color w:val="000000"/>
          <w:sz w:val="28"/>
          <w:szCs w:val="26"/>
        </w:rPr>
        <w:t xml:space="preserve">- </w:t>
      </w:r>
      <w:r w:rsidR="00150320">
        <w:rPr>
          <w:rFonts w:cs="Times New Roman"/>
          <w:color w:val="000000"/>
          <w:sz w:val="28"/>
          <w:szCs w:val="26"/>
        </w:rPr>
        <w:t>учета мнения</w:t>
      </w:r>
      <w:r w:rsidR="00574AA2">
        <w:rPr>
          <w:rFonts w:cs="Times New Roman"/>
          <w:color w:val="000000"/>
          <w:sz w:val="28"/>
          <w:szCs w:val="26"/>
        </w:rPr>
        <w:t xml:space="preserve"> профсоюзов, резул</w:t>
      </w:r>
      <w:r w:rsidR="00150320">
        <w:rPr>
          <w:rFonts w:cs="Times New Roman"/>
          <w:color w:val="000000"/>
          <w:sz w:val="28"/>
          <w:szCs w:val="26"/>
        </w:rPr>
        <w:t>ьтатов</w:t>
      </w:r>
      <w:r w:rsidR="00574AA2">
        <w:rPr>
          <w:rFonts w:cs="Times New Roman"/>
          <w:color w:val="000000"/>
          <w:sz w:val="28"/>
          <w:szCs w:val="26"/>
        </w:rPr>
        <w:t xml:space="preserve"> выполнения коллективного договора, отраслевого, областного Соглашения при рассмотрении кандидату</w:t>
      </w:r>
      <w:r>
        <w:rPr>
          <w:rFonts w:cs="Times New Roman"/>
          <w:color w:val="000000"/>
          <w:sz w:val="28"/>
          <w:szCs w:val="26"/>
        </w:rPr>
        <w:t>р руководителей организаций, представляемых к государственным наградами присвоению почетных званий Российс</w:t>
      </w:r>
      <w:r w:rsidR="00574AA2">
        <w:rPr>
          <w:rFonts w:cs="Times New Roman"/>
          <w:color w:val="000000"/>
          <w:sz w:val="28"/>
          <w:szCs w:val="26"/>
        </w:rPr>
        <w:t>кой Федерации и Курской области;</w:t>
      </w:r>
      <w:r>
        <w:rPr>
          <w:rFonts w:cs="Times New Roman"/>
          <w:color w:val="000000"/>
          <w:sz w:val="28"/>
          <w:szCs w:val="26"/>
        </w:rPr>
        <w:t xml:space="preserve"> </w:t>
      </w:r>
      <w:proofErr w:type="gramEnd"/>
    </w:p>
    <w:p w:rsidR="005710EE" w:rsidRPr="00150320" w:rsidRDefault="002C2FE9" w:rsidP="00EE28DA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150320">
        <w:rPr>
          <w:rFonts w:cs="Times New Roman"/>
          <w:color w:val="000000"/>
          <w:sz w:val="28"/>
          <w:szCs w:val="26"/>
        </w:rPr>
        <w:t xml:space="preserve">- </w:t>
      </w:r>
      <w:r w:rsidR="00150320" w:rsidRPr="00150320">
        <w:rPr>
          <w:rFonts w:cs="Times New Roman"/>
          <w:color w:val="000000"/>
          <w:sz w:val="28"/>
          <w:szCs w:val="26"/>
        </w:rPr>
        <w:t>проведения работы</w:t>
      </w:r>
      <w:r w:rsidRPr="00150320">
        <w:rPr>
          <w:rFonts w:cs="Times New Roman"/>
          <w:color w:val="000000"/>
          <w:sz w:val="28"/>
          <w:szCs w:val="26"/>
        </w:rPr>
        <w:t xml:space="preserve"> с инвестиционными компаниями по заключению коллективных договоров в организациях, осуществляющих </w:t>
      </w:r>
      <w:r w:rsidR="00E629E3" w:rsidRPr="00150320">
        <w:rPr>
          <w:rFonts w:cs="Times New Roman"/>
          <w:color w:val="000000"/>
          <w:sz w:val="28"/>
          <w:szCs w:val="26"/>
        </w:rPr>
        <w:t>деятельность под их управлением.</w:t>
      </w:r>
    </w:p>
    <w:p w:rsidR="00574AA2" w:rsidRPr="000B24C5" w:rsidRDefault="009B26DA" w:rsidP="00574AA2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0B24C5">
        <w:rPr>
          <w:rFonts w:cs="Times New Roman"/>
          <w:color w:val="000000"/>
          <w:sz w:val="28"/>
          <w:szCs w:val="26"/>
        </w:rPr>
        <w:t xml:space="preserve">2.2. </w:t>
      </w:r>
      <w:r w:rsidR="00E77AFA" w:rsidRPr="000B24C5">
        <w:rPr>
          <w:rFonts w:cs="Times New Roman"/>
          <w:color w:val="000000"/>
          <w:sz w:val="28"/>
          <w:szCs w:val="26"/>
        </w:rPr>
        <w:t>Обратиться, учитывая конституционную актуальность социального партнерства, с предложением в ФНПР инициировать в рамках РТК постановку перед Правительством РФ вопроса о разработке проекта федерального закона о развитии социального партнерства и принятии аналогичной государственной программы</w:t>
      </w:r>
      <w:r w:rsidRPr="000B24C5">
        <w:rPr>
          <w:rFonts w:cs="Times New Roman"/>
          <w:color w:val="000000"/>
          <w:sz w:val="28"/>
          <w:szCs w:val="26"/>
        </w:rPr>
        <w:t>.</w:t>
      </w:r>
    </w:p>
    <w:p w:rsidR="00574AA2" w:rsidRPr="000B24C5" w:rsidRDefault="009B26DA" w:rsidP="00574AA2">
      <w:pPr>
        <w:pStyle w:val="Standard"/>
        <w:ind w:firstLine="709"/>
        <w:jc w:val="both"/>
        <w:rPr>
          <w:rFonts w:cs="Times New Roman"/>
          <w:color w:val="000000"/>
          <w:spacing w:val="-6"/>
          <w:sz w:val="28"/>
          <w:szCs w:val="26"/>
        </w:rPr>
      </w:pPr>
      <w:r w:rsidRPr="000B24C5">
        <w:rPr>
          <w:rFonts w:cs="Times New Roman"/>
          <w:color w:val="000000"/>
          <w:spacing w:val="-6"/>
          <w:sz w:val="28"/>
          <w:szCs w:val="26"/>
        </w:rPr>
        <w:t>2.3. О</w:t>
      </w:r>
      <w:r w:rsidR="00150320" w:rsidRPr="000B24C5">
        <w:rPr>
          <w:rFonts w:cs="Times New Roman"/>
          <w:color w:val="000000"/>
          <w:spacing w:val="-6"/>
          <w:sz w:val="28"/>
          <w:szCs w:val="26"/>
        </w:rPr>
        <w:t>бсудить с П</w:t>
      </w:r>
      <w:r w:rsidR="00574AA2" w:rsidRPr="000B24C5">
        <w:rPr>
          <w:rFonts w:cs="Times New Roman"/>
          <w:color w:val="000000"/>
          <w:spacing w:val="-6"/>
          <w:sz w:val="28"/>
          <w:szCs w:val="26"/>
        </w:rPr>
        <w:t>рокур</w:t>
      </w:r>
      <w:r w:rsidR="00150320" w:rsidRPr="000B24C5">
        <w:rPr>
          <w:rFonts w:cs="Times New Roman"/>
          <w:color w:val="000000"/>
          <w:spacing w:val="-6"/>
          <w:sz w:val="28"/>
          <w:szCs w:val="26"/>
        </w:rPr>
        <w:t xml:space="preserve">атурой </w:t>
      </w:r>
      <w:r w:rsidR="00574AA2" w:rsidRPr="000B24C5">
        <w:rPr>
          <w:rFonts w:cs="Times New Roman"/>
          <w:color w:val="000000"/>
          <w:spacing w:val="-6"/>
          <w:sz w:val="28"/>
          <w:szCs w:val="26"/>
        </w:rPr>
        <w:t xml:space="preserve">Курской области вопрос о внесении изменений и дополнений </w:t>
      </w:r>
      <w:r w:rsidR="00150320" w:rsidRPr="000B24C5">
        <w:rPr>
          <w:rFonts w:cs="Times New Roman"/>
          <w:color w:val="000000"/>
          <w:spacing w:val="-6"/>
          <w:sz w:val="28"/>
          <w:szCs w:val="26"/>
        </w:rPr>
        <w:t xml:space="preserve">по реализации приказа Генеральной прокуратуры от 15.03.2019 г. № 196 (пункт 2.2.) в части прокурорского реагирования на противодействие созданию профсоюзных организаций и неправомерное вмешательство в их деятельность </w:t>
      </w:r>
      <w:r w:rsidR="00574AA2" w:rsidRPr="000B24C5">
        <w:rPr>
          <w:rFonts w:cs="Times New Roman"/>
          <w:color w:val="000000"/>
          <w:spacing w:val="-6"/>
          <w:sz w:val="28"/>
          <w:szCs w:val="26"/>
        </w:rPr>
        <w:t>в Соглашение между Федерацией организаций профсоюзов и Прокуратурой области</w:t>
      </w:r>
      <w:r w:rsidRPr="000B24C5">
        <w:rPr>
          <w:rFonts w:cs="Times New Roman"/>
          <w:color w:val="000000"/>
          <w:spacing w:val="-6"/>
          <w:sz w:val="28"/>
          <w:szCs w:val="26"/>
        </w:rPr>
        <w:t>.</w:t>
      </w:r>
    </w:p>
    <w:p w:rsidR="000B24C5" w:rsidRDefault="009B26DA" w:rsidP="00574AA2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9B26DA">
        <w:rPr>
          <w:rFonts w:cs="Times New Roman"/>
          <w:color w:val="000000"/>
          <w:sz w:val="28"/>
          <w:szCs w:val="26"/>
        </w:rPr>
        <w:t>2.4. Н</w:t>
      </w:r>
      <w:r w:rsidR="00574AA2" w:rsidRPr="009B26DA">
        <w:rPr>
          <w:rFonts w:cs="Times New Roman"/>
          <w:color w:val="000000"/>
          <w:sz w:val="28"/>
          <w:szCs w:val="26"/>
        </w:rPr>
        <w:t xml:space="preserve">аправить письмо Координатору областной трехсторонней Комиссии по регулированию социально-трудовых отношений в соответствии с частью 4 статьи 10 Закона Курской области от 2 октября 2012 года № 97-ЗКО «О социальном партнерстве </w:t>
      </w:r>
      <w:r w:rsidR="000B24C5">
        <w:rPr>
          <w:rFonts w:cs="Times New Roman"/>
          <w:color w:val="000000"/>
          <w:sz w:val="28"/>
          <w:szCs w:val="26"/>
        </w:rPr>
        <w:t>в Курской области» с предложения</w:t>
      </w:r>
      <w:r w:rsidR="00574AA2" w:rsidRPr="009B26DA">
        <w:rPr>
          <w:rFonts w:cs="Times New Roman"/>
          <w:color w:val="000000"/>
          <w:sz w:val="28"/>
          <w:szCs w:val="26"/>
        </w:rPr>
        <w:t>м</w:t>
      </w:r>
      <w:r w:rsidR="000B24C5">
        <w:rPr>
          <w:rFonts w:cs="Times New Roman"/>
          <w:color w:val="000000"/>
          <w:sz w:val="28"/>
          <w:szCs w:val="26"/>
        </w:rPr>
        <w:t>и:</w:t>
      </w:r>
    </w:p>
    <w:p w:rsidR="00574AA2" w:rsidRPr="000B24C5" w:rsidRDefault="000B24C5" w:rsidP="00574AA2">
      <w:pPr>
        <w:pStyle w:val="Standard"/>
        <w:ind w:firstLine="709"/>
        <w:jc w:val="both"/>
        <w:rPr>
          <w:rFonts w:cs="Times New Roman"/>
          <w:color w:val="000000"/>
          <w:spacing w:val="-8"/>
          <w:sz w:val="28"/>
          <w:szCs w:val="26"/>
        </w:rPr>
      </w:pPr>
      <w:r w:rsidRPr="000B24C5">
        <w:rPr>
          <w:rFonts w:cs="Times New Roman"/>
          <w:color w:val="000000"/>
          <w:spacing w:val="-8"/>
          <w:sz w:val="28"/>
          <w:szCs w:val="26"/>
        </w:rPr>
        <w:t>- о внесении в П</w:t>
      </w:r>
      <w:r w:rsidR="00574AA2" w:rsidRPr="000B24C5">
        <w:rPr>
          <w:rFonts w:cs="Times New Roman"/>
          <w:color w:val="000000"/>
          <w:spacing w:val="-8"/>
          <w:sz w:val="28"/>
          <w:szCs w:val="26"/>
        </w:rPr>
        <w:t xml:space="preserve">лан работы Комиссии вопросов о работе районных администраций и городских округов по реализации положений трудового законодательства о развитии социального партнерства и обеспечению надлежащих </w:t>
      </w:r>
      <w:r w:rsidR="00574AA2" w:rsidRPr="000B24C5">
        <w:rPr>
          <w:rFonts w:cs="Times New Roman"/>
          <w:color w:val="000000"/>
          <w:spacing w:val="-8"/>
          <w:sz w:val="28"/>
          <w:szCs w:val="26"/>
        </w:rPr>
        <w:lastRenderedPageBreak/>
        <w:t>условий для деятельности и создания пе</w:t>
      </w:r>
      <w:r w:rsidRPr="000B24C5">
        <w:rPr>
          <w:rFonts w:cs="Times New Roman"/>
          <w:color w:val="000000"/>
          <w:spacing w:val="-8"/>
          <w:sz w:val="28"/>
          <w:szCs w:val="26"/>
        </w:rPr>
        <w:t>рвичных профсоюзных организаций;</w:t>
      </w:r>
    </w:p>
    <w:p w:rsidR="000B24C5" w:rsidRDefault="000B24C5" w:rsidP="00574AA2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017A21">
        <w:rPr>
          <w:rFonts w:cs="Times New Roman"/>
          <w:color w:val="000000"/>
          <w:sz w:val="28"/>
          <w:szCs w:val="26"/>
        </w:rPr>
        <w:t xml:space="preserve">- о </w:t>
      </w:r>
      <w:r w:rsidR="00017A21" w:rsidRPr="00017A21">
        <w:rPr>
          <w:rFonts w:cs="Times New Roman"/>
          <w:color w:val="000000"/>
          <w:sz w:val="28"/>
          <w:szCs w:val="26"/>
        </w:rPr>
        <w:t>возможности проведения</w:t>
      </w:r>
      <w:r w:rsidRPr="00017A21">
        <w:rPr>
          <w:rFonts w:cs="Times New Roman"/>
          <w:color w:val="000000"/>
          <w:sz w:val="28"/>
          <w:szCs w:val="26"/>
        </w:rPr>
        <w:t xml:space="preserve"> заседаний Комисс</w:t>
      </w:r>
      <w:r w:rsidR="00017A21">
        <w:rPr>
          <w:rFonts w:cs="Times New Roman"/>
          <w:color w:val="000000"/>
          <w:sz w:val="28"/>
          <w:szCs w:val="26"/>
        </w:rPr>
        <w:t>ии в режиме видеоконференцсвязи;</w:t>
      </w:r>
    </w:p>
    <w:p w:rsidR="00017A21" w:rsidRPr="00017A21" w:rsidRDefault="00017A21" w:rsidP="00574AA2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- о предварительном рассмотрении вопросов Комиссии на заседаниях рабочих групп.</w:t>
      </w:r>
    </w:p>
    <w:p w:rsidR="00E86EF2" w:rsidRPr="009B26DA" w:rsidRDefault="002C2FE9" w:rsidP="00E86EF2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9B26DA">
        <w:rPr>
          <w:rFonts w:cs="Times New Roman"/>
          <w:color w:val="000000"/>
          <w:sz w:val="28"/>
          <w:szCs w:val="26"/>
        </w:rPr>
        <w:t xml:space="preserve">3. </w:t>
      </w:r>
      <w:r w:rsidR="00E86EF2" w:rsidRPr="009B26DA">
        <w:rPr>
          <w:rFonts w:cs="Times New Roman"/>
          <w:color w:val="000000"/>
          <w:sz w:val="28"/>
          <w:szCs w:val="26"/>
        </w:rPr>
        <w:t>Членским организациям Федерации:</w:t>
      </w:r>
    </w:p>
    <w:p w:rsidR="00E86EF2" w:rsidRPr="00E86EF2" w:rsidRDefault="009B26DA" w:rsidP="00E86EF2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 w:rsidRPr="009B26DA">
        <w:rPr>
          <w:rFonts w:cs="Times New Roman"/>
          <w:color w:val="000000"/>
          <w:sz w:val="28"/>
          <w:szCs w:val="26"/>
        </w:rPr>
        <w:t>3.1. П</w:t>
      </w:r>
      <w:r w:rsidR="00E86EF2" w:rsidRPr="009B26DA">
        <w:rPr>
          <w:rFonts w:cs="Times New Roman"/>
          <w:color w:val="000000"/>
          <w:sz w:val="28"/>
          <w:szCs w:val="26"/>
        </w:rPr>
        <w:t>ринимать меры по предупреждению появления задолженности</w:t>
      </w:r>
      <w:r w:rsidR="00E86EF2" w:rsidRPr="00E86EF2">
        <w:rPr>
          <w:rFonts w:cs="Times New Roman"/>
          <w:color w:val="000000"/>
          <w:sz w:val="28"/>
          <w:szCs w:val="26"/>
        </w:rPr>
        <w:t xml:space="preserve"> по заработной плате п</w:t>
      </w:r>
      <w:r>
        <w:rPr>
          <w:rFonts w:cs="Times New Roman"/>
          <w:color w:val="000000"/>
          <w:sz w:val="28"/>
          <w:szCs w:val="26"/>
        </w:rPr>
        <w:t>еред работниками, ее ликвидации.</w:t>
      </w:r>
    </w:p>
    <w:p w:rsidR="00E86EF2" w:rsidRPr="000B24C5" w:rsidRDefault="009B26DA" w:rsidP="00E86EF2">
      <w:pPr>
        <w:pStyle w:val="Standard"/>
        <w:ind w:firstLine="709"/>
        <w:jc w:val="both"/>
        <w:rPr>
          <w:rFonts w:cs="Times New Roman"/>
          <w:color w:val="000000"/>
          <w:spacing w:val="-6"/>
          <w:sz w:val="28"/>
          <w:szCs w:val="26"/>
        </w:rPr>
      </w:pPr>
      <w:r w:rsidRPr="000B24C5">
        <w:rPr>
          <w:rFonts w:cs="Times New Roman"/>
          <w:color w:val="000000"/>
          <w:spacing w:val="-6"/>
          <w:sz w:val="28"/>
          <w:szCs w:val="26"/>
        </w:rPr>
        <w:t>3.2. Д</w:t>
      </w:r>
      <w:r w:rsidR="00E86EF2" w:rsidRPr="000B24C5">
        <w:rPr>
          <w:rFonts w:cs="Times New Roman"/>
          <w:color w:val="000000"/>
          <w:spacing w:val="-6"/>
          <w:sz w:val="28"/>
          <w:szCs w:val="26"/>
        </w:rPr>
        <w:t>обиваться включения в коллективные договоры дополнительных льгот и гарантий для работник</w:t>
      </w:r>
      <w:r w:rsidR="00574AA2" w:rsidRPr="000B24C5">
        <w:rPr>
          <w:rFonts w:cs="Times New Roman"/>
          <w:color w:val="000000"/>
          <w:spacing w:val="-6"/>
          <w:sz w:val="28"/>
          <w:szCs w:val="26"/>
        </w:rPr>
        <w:t xml:space="preserve">ов, предусмотренных Соглашением, а также </w:t>
      </w:r>
      <w:r w:rsidR="00E86EF2" w:rsidRPr="000B24C5">
        <w:rPr>
          <w:rFonts w:cs="Times New Roman"/>
          <w:color w:val="000000"/>
          <w:spacing w:val="-6"/>
          <w:sz w:val="28"/>
          <w:szCs w:val="26"/>
        </w:rPr>
        <w:t>финансового обеспечения и выполнения принятых обязательств, регулярно осуществлять контроль выполнения коллективных договоров и соглашений</w:t>
      </w:r>
      <w:r w:rsidR="00574AA2" w:rsidRPr="000B24C5">
        <w:rPr>
          <w:rFonts w:cs="Times New Roman"/>
          <w:color w:val="000000"/>
          <w:spacing w:val="-6"/>
          <w:sz w:val="28"/>
          <w:szCs w:val="26"/>
        </w:rPr>
        <w:t xml:space="preserve"> отрасли</w:t>
      </w:r>
      <w:r w:rsidR="00E86EF2" w:rsidRPr="000B24C5">
        <w:rPr>
          <w:rFonts w:cs="Times New Roman"/>
          <w:color w:val="000000"/>
          <w:spacing w:val="-6"/>
          <w:sz w:val="28"/>
          <w:szCs w:val="26"/>
        </w:rPr>
        <w:t>.</w:t>
      </w:r>
    </w:p>
    <w:p w:rsidR="00EE28DA" w:rsidRPr="00017A21" w:rsidRDefault="00E86EF2" w:rsidP="00EE28DA">
      <w:pPr>
        <w:pStyle w:val="Standard"/>
        <w:ind w:firstLine="709"/>
        <w:jc w:val="both"/>
        <w:rPr>
          <w:rFonts w:cs="Times New Roman"/>
          <w:color w:val="000000"/>
          <w:spacing w:val="-20"/>
          <w:sz w:val="28"/>
          <w:szCs w:val="26"/>
        </w:rPr>
      </w:pPr>
      <w:r w:rsidRPr="00017A21">
        <w:rPr>
          <w:rFonts w:cs="Times New Roman"/>
          <w:color w:val="000000"/>
          <w:spacing w:val="-20"/>
          <w:sz w:val="28"/>
          <w:szCs w:val="26"/>
        </w:rPr>
        <w:t xml:space="preserve">4. </w:t>
      </w:r>
      <w:r w:rsidR="002C2FE9" w:rsidRPr="00017A21">
        <w:rPr>
          <w:rFonts w:cs="Times New Roman"/>
          <w:color w:val="000000"/>
          <w:spacing w:val="-20"/>
          <w:sz w:val="28"/>
          <w:szCs w:val="26"/>
        </w:rPr>
        <w:t xml:space="preserve">Аппарату </w:t>
      </w:r>
      <w:r w:rsidR="00EE28DA" w:rsidRPr="00017A21">
        <w:rPr>
          <w:rFonts w:cs="Times New Roman"/>
          <w:color w:val="000000"/>
          <w:spacing w:val="-20"/>
          <w:sz w:val="28"/>
          <w:szCs w:val="26"/>
        </w:rPr>
        <w:t xml:space="preserve">Федерации совместно с </w:t>
      </w:r>
      <w:r w:rsidR="002C2FE9" w:rsidRPr="00017A21">
        <w:rPr>
          <w:rFonts w:cs="Times New Roman"/>
          <w:color w:val="000000"/>
          <w:spacing w:val="-20"/>
          <w:sz w:val="28"/>
          <w:szCs w:val="26"/>
        </w:rPr>
        <w:t xml:space="preserve">членскими организациями и </w:t>
      </w:r>
      <w:r w:rsidR="00EE28DA" w:rsidRPr="00017A21">
        <w:rPr>
          <w:rFonts w:cs="Times New Roman"/>
          <w:color w:val="000000"/>
          <w:spacing w:val="-20"/>
          <w:sz w:val="28"/>
          <w:szCs w:val="26"/>
        </w:rPr>
        <w:t xml:space="preserve">Координационными советами </w:t>
      </w:r>
      <w:r w:rsidR="00EE28DA" w:rsidRPr="00017A21">
        <w:rPr>
          <w:rFonts w:cs="Times New Roman"/>
          <w:color w:val="000000"/>
          <w:spacing w:val="-10"/>
          <w:sz w:val="28"/>
          <w:szCs w:val="26"/>
        </w:rPr>
        <w:t xml:space="preserve">организаций профсоюзов </w:t>
      </w:r>
      <w:r w:rsidR="005710EE" w:rsidRPr="00017A21">
        <w:rPr>
          <w:rFonts w:cs="Times New Roman"/>
          <w:color w:val="000000"/>
          <w:spacing w:val="-10"/>
          <w:sz w:val="28"/>
          <w:szCs w:val="26"/>
        </w:rPr>
        <w:t>в муниципальных образованиях</w:t>
      </w:r>
      <w:r w:rsidR="00EE28DA" w:rsidRPr="00017A21">
        <w:rPr>
          <w:rFonts w:cs="Times New Roman"/>
          <w:color w:val="000000"/>
          <w:spacing w:val="-10"/>
          <w:sz w:val="28"/>
          <w:szCs w:val="26"/>
        </w:rPr>
        <w:t>:</w:t>
      </w:r>
    </w:p>
    <w:p w:rsidR="00EE28DA" w:rsidRDefault="009B26DA" w:rsidP="00EE28DA">
      <w:pPr>
        <w:pStyle w:val="Standard"/>
        <w:ind w:firstLine="709"/>
        <w:jc w:val="both"/>
        <w:rPr>
          <w:rFonts w:cs="Times New Roman"/>
          <w:color w:val="000000"/>
          <w:spacing w:val="-6"/>
          <w:sz w:val="28"/>
          <w:szCs w:val="26"/>
        </w:rPr>
      </w:pPr>
      <w:r>
        <w:rPr>
          <w:rFonts w:cs="Times New Roman"/>
          <w:color w:val="000000"/>
          <w:spacing w:val="-6"/>
          <w:sz w:val="28"/>
          <w:szCs w:val="26"/>
        </w:rPr>
        <w:t>4.1. О</w:t>
      </w:r>
      <w:r w:rsidR="00EE28DA" w:rsidRPr="002C2FE9">
        <w:rPr>
          <w:rFonts w:cs="Times New Roman"/>
          <w:color w:val="000000"/>
          <w:spacing w:val="-6"/>
          <w:sz w:val="28"/>
          <w:szCs w:val="26"/>
        </w:rPr>
        <w:t xml:space="preserve">рганизовать </w:t>
      </w:r>
      <w:proofErr w:type="gramStart"/>
      <w:r w:rsidR="00EE28DA" w:rsidRPr="002C2FE9">
        <w:rPr>
          <w:rFonts w:cs="Times New Roman"/>
          <w:color w:val="000000"/>
          <w:spacing w:val="-6"/>
          <w:sz w:val="28"/>
          <w:szCs w:val="26"/>
        </w:rPr>
        <w:t>контроль за</w:t>
      </w:r>
      <w:proofErr w:type="gramEnd"/>
      <w:r w:rsidR="00EE28DA" w:rsidRPr="002C2FE9">
        <w:rPr>
          <w:rFonts w:cs="Times New Roman"/>
          <w:color w:val="000000"/>
          <w:spacing w:val="-6"/>
          <w:sz w:val="28"/>
          <w:szCs w:val="26"/>
        </w:rPr>
        <w:t xml:space="preserve"> ходом реализации Соглашения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</w:t>
      </w:r>
      <w:r w:rsidR="002C2FE9" w:rsidRPr="002C2FE9">
        <w:rPr>
          <w:rFonts w:cs="Times New Roman"/>
          <w:color w:val="000000"/>
          <w:spacing w:val="-6"/>
          <w:sz w:val="28"/>
          <w:szCs w:val="26"/>
        </w:rPr>
        <w:t>22-2024</w:t>
      </w:r>
      <w:r>
        <w:rPr>
          <w:rFonts w:cs="Times New Roman"/>
          <w:color w:val="000000"/>
          <w:spacing w:val="-6"/>
          <w:sz w:val="28"/>
          <w:szCs w:val="26"/>
        </w:rPr>
        <w:t xml:space="preserve"> годы.</w:t>
      </w:r>
    </w:p>
    <w:p w:rsidR="00E86EF2" w:rsidRPr="002C2FE9" w:rsidRDefault="009B26DA" w:rsidP="00EE28DA">
      <w:pPr>
        <w:pStyle w:val="Standard"/>
        <w:ind w:firstLine="709"/>
        <w:jc w:val="both"/>
        <w:rPr>
          <w:rFonts w:cs="Times New Roman"/>
          <w:color w:val="000000"/>
          <w:spacing w:val="-6"/>
          <w:sz w:val="28"/>
          <w:szCs w:val="26"/>
        </w:rPr>
      </w:pPr>
      <w:r>
        <w:rPr>
          <w:rFonts w:cs="Times New Roman"/>
          <w:color w:val="000000"/>
          <w:spacing w:val="-6"/>
          <w:sz w:val="28"/>
          <w:szCs w:val="26"/>
        </w:rPr>
        <w:t>4.2. О</w:t>
      </w:r>
      <w:r w:rsidR="00E86EF2" w:rsidRPr="00E86EF2">
        <w:rPr>
          <w:rFonts w:cs="Times New Roman"/>
          <w:color w:val="000000"/>
          <w:spacing w:val="-6"/>
          <w:sz w:val="28"/>
          <w:szCs w:val="26"/>
        </w:rPr>
        <w:t>существлять м</w:t>
      </w:r>
      <w:r w:rsidR="00E86EF2">
        <w:rPr>
          <w:rFonts w:cs="Times New Roman"/>
          <w:color w:val="000000"/>
          <w:spacing w:val="-6"/>
          <w:sz w:val="28"/>
          <w:szCs w:val="26"/>
        </w:rPr>
        <w:t>ониторинг выполнения Соглаш</w:t>
      </w:r>
      <w:r>
        <w:rPr>
          <w:rFonts w:cs="Times New Roman"/>
          <w:color w:val="000000"/>
          <w:spacing w:val="-6"/>
          <w:sz w:val="28"/>
          <w:szCs w:val="26"/>
        </w:rPr>
        <w:t>ения.</w:t>
      </w:r>
    </w:p>
    <w:p w:rsidR="00EE28DA" w:rsidRDefault="009B26DA" w:rsidP="00EE28DA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4.3. П</w:t>
      </w:r>
      <w:r w:rsidR="00EE28DA" w:rsidRPr="00EE28DA">
        <w:rPr>
          <w:rFonts w:cs="Times New Roman"/>
          <w:color w:val="000000"/>
          <w:sz w:val="28"/>
          <w:szCs w:val="26"/>
        </w:rPr>
        <w:t>овышать эффективность деятельности первичных профсоюзных организаций, содействовать их созданию в организациях всех форм собственности; оказывать им консул</w:t>
      </w:r>
      <w:r>
        <w:rPr>
          <w:rFonts w:cs="Times New Roman"/>
          <w:color w:val="000000"/>
          <w:sz w:val="28"/>
          <w:szCs w:val="26"/>
        </w:rPr>
        <w:t>ьтативную и практическую помощь.</w:t>
      </w:r>
    </w:p>
    <w:p w:rsidR="002C2FE9" w:rsidRDefault="009B26DA" w:rsidP="00EE28DA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4.4. П</w:t>
      </w:r>
      <w:r w:rsidR="002C2FE9">
        <w:rPr>
          <w:rFonts w:cs="Times New Roman"/>
          <w:color w:val="000000"/>
          <w:sz w:val="28"/>
          <w:szCs w:val="26"/>
        </w:rPr>
        <w:t>роводить разъяснительную работу по вопросам проведения вакцинации населения; перевода работников на удаленную работу; дополнительных льгот и гарантий для работников</w:t>
      </w:r>
      <w:r>
        <w:rPr>
          <w:rFonts w:cs="Times New Roman"/>
          <w:color w:val="000000"/>
          <w:sz w:val="28"/>
          <w:szCs w:val="26"/>
        </w:rPr>
        <w:t>.</w:t>
      </w:r>
    </w:p>
    <w:p w:rsidR="00E86EF2" w:rsidRDefault="009B26DA" w:rsidP="002C2FE9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4.5. П</w:t>
      </w:r>
      <w:r w:rsidR="00E86EF2" w:rsidRPr="00E86EF2">
        <w:rPr>
          <w:rFonts w:cs="Times New Roman"/>
          <w:color w:val="000000"/>
          <w:sz w:val="28"/>
          <w:szCs w:val="26"/>
        </w:rPr>
        <w:t>ринимать участие в рассмотрении кандидатур руководителей организаций, представляемых к государственным наградам и присвоению почетных званий Российс</w:t>
      </w:r>
      <w:r w:rsidR="00E86EF2">
        <w:rPr>
          <w:rFonts w:cs="Times New Roman"/>
          <w:color w:val="000000"/>
          <w:sz w:val="28"/>
          <w:szCs w:val="26"/>
        </w:rPr>
        <w:t>кой Федерации и Курской области.</w:t>
      </w:r>
    </w:p>
    <w:p w:rsidR="00E86EF2" w:rsidRPr="009B26DA" w:rsidRDefault="00E86EF2" w:rsidP="004A7D82">
      <w:pPr>
        <w:pStyle w:val="Standard"/>
        <w:ind w:firstLine="709"/>
        <w:jc w:val="both"/>
        <w:rPr>
          <w:rFonts w:cs="Times New Roman"/>
          <w:sz w:val="28"/>
          <w:szCs w:val="26"/>
        </w:rPr>
      </w:pPr>
      <w:r w:rsidRPr="00476989">
        <w:rPr>
          <w:rFonts w:cs="Times New Roman"/>
          <w:color w:val="000000"/>
          <w:sz w:val="28"/>
          <w:szCs w:val="26"/>
        </w:rPr>
        <w:t>5. Аппарату Федерации:</w:t>
      </w:r>
    </w:p>
    <w:p w:rsidR="008B0979" w:rsidRDefault="009B26DA" w:rsidP="00E86EF2">
      <w:pPr>
        <w:pStyle w:val="Standard"/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color w:val="000000"/>
          <w:spacing w:val="-10"/>
          <w:sz w:val="28"/>
          <w:szCs w:val="26"/>
        </w:rPr>
        <w:t>5.1. П</w:t>
      </w:r>
      <w:r w:rsidR="00E86EF2" w:rsidRPr="005710EE">
        <w:rPr>
          <w:rFonts w:cs="Times New Roman"/>
          <w:color w:val="000000"/>
          <w:sz w:val="28"/>
          <w:szCs w:val="26"/>
        </w:rPr>
        <w:t>родолжить взаимодействие с органами законодательной и исполнительной власти всех уровней, контрольно-надзорными органами, общественными объединениями и организациями в решении социально-трудовых вопросов и экономических интересов, способствующих повышению уровня бл</w:t>
      </w:r>
      <w:r>
        <w:rPr>
          <w:rFonts w:cs="Times New Roman"/>
          <w:color w:val="000000"/>
          <w:sz w:val="28"/>
          <w:szCs w:val="26"/>
        </w:rPr>
        <w:t>агосостояния работников региона.</w:t>
      </w:r>
    </w:p>
    <w:p w:rsidR="00E86EF2" w:rsidRDefault="009B26DA" w:rsidP="00EE28DA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5.2. О</w:t>
      </w:r>
      <w:r w:rsidR="00E86EF2" w:rsidRPr="00476989">
        <w:rPr>
          <w:rFonts w:cs="Times New Roman"/>
          <w:color w:val="000000"/>
          <w:sz w:val="28"/>
          <w:szCs w:val="26"/>
        </w:rPr>
        <w:t>казывать методическую помощь членским ор</w:t>
      </w:r>
      <w:r w:rsidR="00E86EF2">
        <w:rPr>
          <w:rFonts w:cs="Times New Roman"/>
          <w:color w:val="000000"/>
          <w:sz w:val="28"/>
          <w:szCs w:val="26"/>
        </w:rPr>
        <w:t xml:space="preserve">ганизациям, Координационным советам </w:t>
      </w:r>
      <w:r w:rsidR="00E86EF2" w:rsidRPr="00476989">
        <w:rPr>
          <w:rFonts w:cs="Times New Roman"/>
          <w:color w:val="000000"/>
          <w:sz w:val="28"/>
          <w:szCs w:val="26"/>
        </w:rPr>
        <w:t>профсоюзов в реализации положений областного Соглашения</w:t>
      </w:r>
      <w:r w:rsidR="00E86EF2">
        <w:rPr>
          <w:rFonts w:cs="Times New Roman"/>
          <w:color w:val="000000"/>
          <w:sz w:val="28"/>
          <w:szCs w:val="26"/>
        </w:rPr>
        <w:t xml:space="preserve"> на новый период 2022-2024 годы. </w:t>
      </w:r>
    </w:p>
    <w:p w:rsidR="00EE28DA" w:rsidRPr="00EE28DA" w:rsidRDefault="00E86EF2" w:rsidP="00EE28DA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6</w:t>
      </w:r>
      <w:r w:rsidR="00EE28DA" w:rsidRPr="00EE28DA">
        <w:rPr>
          <w:rFonts w:cs="Times New Roman"/>
          <w:color w:val="000000"/>
          <w:sz w:val="28"/>
          <w:szCs w:val="26"/>
        </w:rPr>
        <w:t>. Отделу информационной работы и связ</w:t>
      </w:r>
      <w:r w:rsidR="00BB5723">
        <w:rPr>
          <w:rFonts w:cs="Times New Roman"/>
          <w:color w:val="000000"/>
          <w:sz w:val="28"/>
          <w:szCs w:val="26"/>
        </w:rPr>
        <w:t>и</w:t>
      </w:r>
      <w:r w:rsidR="00EE28DA" w:rsidRPr="00EE28DA">
        <w:rPr>
          <w:rFonts w:cs="Times New Roman"/>
          <w:color w:val="000000"/>
          <w:sz w:val="28"/>
          <w:szCs w:val="26"/>
        </w:rPr>
        <w:t xml:space="preserve"> с общественностью </w:t>
      </w:r>
      <w:proofErr w:type="gramStart"/>
      <w:r>
        <w:rPr>
          <w:rFonts w:cs="Times New Roman"/>
          <w:color w:val="000000"/>
          <w:sz w:val="28"/>
          <w:szCs w:val="26"/>
        </w:rPr>
        <w:t>разместить</w:t>
      </w:r>
      <w:proofErr w:type="gramEnd"/>
      <w:r>
        <w:rPr>
          <w:rFonts w:cs="Times New Roman"/>
          <w:color w:val="000000"/>
          <w:sz w:val="28"/>
          <w:szCs w:val="26"/>
        </w:rPr>
        <w:t xml:space="preserve"> </w:t>
      </w:r>
      <w:r w:rsidR="00BB5723">
        <w:rPr>
          <w:rFonts w:cs="Times New Roman"/>
          <w:color w:val="000000"/>
          <w:sz w:val="28"/>
          <w:szCs w:val="26"/>
        </w:rPr>
        <w:t xml:space="preserve">настоящее Постановление </w:t>
      </w:r>
      <w:r w:rsidR="00EE28DA" w:rsidRPr="00EE28DA">
        <w:rPr>
          <w:rFonts w:cs="Times New Roman"/>
          <w:color w:val="000000"/>
          <w:sz w:val="28"/>
          <w:szCs w:val="26"/>
        </w:rPr>
        <w:t>на сайте Федерации.</w:t>
      </w:r>
    </w:p>
    <w:p w:rsidR="000B24C5" w:rsidRDefault="00E86EF2" w:rsidP="000B24C5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  <w:r>
        <w:rPr>
          <w:rFonts w:cs="Times New Roman"/>
          <w:color w:val="000000"/>
          <w:sz w:val="28"/>
          <w:szCs w:val="26"/>
        </w:rPr>
        <w:t>7</w:t>
      </w:r>
      <w:r w:rsidR="00EE28DA" w:rsidRPr="00EE28DA">
        <w:rPr>
          <w:rFonts w:cs="Times New Roman"/>
          <w:color w:val="000000"/>
          <w:sz w:val="28"/>
          <w:szCs w:val="26"/>
        </w:rPr>
        <w:t xml:space="preserve">. </w:t>
      </w:r>
      <w:proofErr w:type="gramStart"/>
      <w:r w:rsidR="00EE28DA" w:rsidRPr="00EE28DA">
        <w:rPr>
          <w:rFonts w:cs="Times New Roman"/>
          <w:color w:val="000000"/>
          <w:sz w:val="28"/>
          <w:szCs w:val="26"/>
        </w:rPr>
        <w:t>Контроль за</w:t>
      </w:r>
      <w:proofErr w:type="gramEnd"/>
      <w:r w:rsidR="00EE28DA" w:rsidRPr="00EE28DA">
        <w:rPr>
          <w:rFonts w:cs="Times New Roman"/>
          <w:color w:val="000000"/>
          <w:sz w:val="28"/>
          <w:szCs w:val="26"/>
        </w:rPr>
        <w:t xml:space="preserve"> исполнением данного постановления возложить на Президиум Федерации.</w:t>
      </w:r>
    </w:p>
    <w:p w:rsidR="000B24C5" w:rsidRDefault="000B24C5" w:rsidP="000B24C5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</w:p>
    <w:p w:rsidR="004A7D82" w:rsidRDefault="004A7D82" w:rsidP="000B24C5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</w:p>
    <w:p w:rsidR="004A7D82" w:rsidRPr="000B24C5" w:rsidRDefault="004A7D82" w:rsidP="000B24C5">
      <w:pPr>
        <w:pStyle w:val="Standard"/>
        <w:ind w:firstLine="709"/>
        <w:jc w:val="both"/>
        <w:rPr>
          <w:rFonts w:cs="Times New Roman"/>
          <w:color w:val="000000"/>
          <w:sz w:val="28"/>
          <w:szCs w:val="26"/>
        </w:rPr>
      </w:pPr>
    </w:p>
    <w:p w:rsidR="008438B5" w:rsidRDefault="00B736FF" w:rsidP="00EF3FAD">
      <w:pPr>
        <w:pStyle w:val="Standard"/>
        <w:ind w:firstLine="567"/>
        <w:jc w:val="both"/>
        <w:rPr>
          <w:rFonts w:cs="Times New Roman"/>
          <w:sz w:val="28"/>
          <w:szCs w:val="26"/>
        </w:rPr>
      </w:pPr>
      <w:r w:rsidRPr="00F96D96">
        <w:rPr>
          <w:rFonts w:cs="Times New Roman"/>
          <w:sz w:val="28"/>
          <w:szCs w:val="26"/>
        </w:rPr>
        <w:t>Председатель Федерации</w:t>
      </w:r>
      <w:r w:rsidR="00CB2ECE" w:rsidRPr="00F96D96">
        <w:rPr>
          <w:rFonts w:cs="Times New Roman"/>
          <w:sz w:val="28"/>
          <w:szCs w:val="26"/>
        </w:rPr>
        <w:tab/>
      </w:r>
      <w:r w:rsidR="00CB2ECE" w:rsidRPr="00F96D96">
        <w:rPr>
          <w:rFonts w:cs="Times New Roman"/>
          <w:sz w:val="28"/>
          <w:szCs w:val="26"/>
        </w:rPr>
        <w:tab/>
      </w:r>
      <w:r w:rsidR="00CB2ECE" w:rsidRPr="00F96D96">
        <w:rPr>
          <w:rFonts w:cs="Times New Roman"/>
          <w:sz w:val="28"/>
          <w:szCs w:val="26"/>
        </w:rPr>
        <w:tab/>
      </w:r>
      <w:r w:rsidR="00CB2ECE" w:rsidRPr="00F96D96">
        <w:rPr>
          <w:rFonts w:cs="Times New Roman"/>
          <w:sz w:val="28"/>
          <w:szCs w:val="26"/>
        </w:rPr>
        <w:tab/>
      </w:r>
      <w:r w:rsidR="00CB2ECE" w:rsidRPr="00F96D96">
        <w:rPr>
          <w:rFonts w:cs="Times New Roman"/>
          <w:sz w:val="28"/>
          <w:szCs w:val="26"/>
        </w:rPr>
        <w:tab/>
      </w:r>
      <w:r w:rsidR="00CB2ECE" w:rsidRPr="00F96D96">
        <w:rPr>
          <w:rFonts w:cs="Times New Roman"/>
          <w:sz w:val="28"/>
          <w:szCs w:val="26"/>
        </w:rPr>
        <w:tab/>
      </w:r>
      <w:r w:rsidRPr="00F96D96">
        <w:rPr>
          <w:rFonts w:cs="Times New Roman"/>
          <w:sz w:val="28"/>
          <w:szCs w:val="26"/>
        </w:rPr>
        <w:t>А.И. Лазарев</w:t>
      </w:r>
    </w:p>
    <w:p w:rsidR="004A7D82" w:rsidRDefault="004A7D82" w:rsidP="008438B5">
      <w:pPr>
        <w:jc w:val="right"/>
        <w:rPr>
          <w:rFonts w:cs="Times New Roman"/>
          <w:i/>
        </w:rPr>
      </w:pPr>
    </w:p>
    <w:p w:rsidR="004A7D82" w:rsidRDefault="004A7D82" w:rsidP="008438B5">
      <w:pPr>
        <w:jc w:val="right"/>
        <w:rPr>
          <w:rFonts w:cs="Times New Roman"/>
          <w:i/>
        </w:rPr>
      </w:pPr>
      <w:bookmarkStart w:id="0" w:name="_GoBack"/>
      <w:bookmarkEnd w:id="0"/>
    </w:p>
    <w:sectPr w:rsidR="004A7D82" w:rsidSect="004A7D82">
      <w:headerReference w:type="default" r:id="rId9"/>
      <w:footerReference w:type="default" r:id="rId10"/>
      <w:pgSz w:w="11906" w:h="16838"/>
      <w:pgMar w:top="142" w:right="707" w:bottom="426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EB" w:rsidRDefault="005A21EB" w:rsidP="00CB2ECE">
      <w:r>
        <w:separator/>
      </w:r>
    </w:p>
  </w:endnote>
  <w:endnote w:type="continuationSeparator" w:id="0">
    <w:p w:rsidR="005A21EB" w:rsidRDefault="005A21EB" w:rsidP="00CB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??§ЮЎм§Ў-??§ЮЎм§Ў??§ЮЎм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FE" w:rsidRDefault="00044D43">
    <w:pPr>
      <w:rPr>
        <w:sz w:val="2"/>
        <w:szCs w:val="2"/>
      </w:rPr>
    </w:pPr>
    <w:r>
      <w:rPr>
        <w:noProof/>
        <w:lang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7A74D9D" wp14:editId="58594292">
              <wp:simplePos x="0" y="0"/>
              <wp:positionH relativeFrom="page">
                <wp:posOffset>6622415</wp:posOffset>
              </wp:positionH>
              <wp:positionV relativeFrom="page">
                <wp:posOffset>10287000</wp:posOffset>
              </wp:positionV>
              <wp:extent cx="69215" cy="175260"/>
              <wp:effectExtent l="254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8FE" w:rsidRDefault="005A21E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45pt;margin-top:810pt;width:5.4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" filled="f" stroked="f">
              <v:textbox style="mso-fit-shape-to-text:t" inset="0,0,0,0">
                <w:txbxContent>
                  <w:p w:rsidR="001918FE" w:rsidRDefault="00F05AF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EB" w:rsidRDefault="005A21EB" w:rsidP="00CB2ECE">
      <w:r>
        <w:separator/>
      </w:r>
    </w:p>
  </w:footnote>
  <w:footnote w:type="continuationSeparator" w:id="0">
    <w:p w:rsidR="005A21EB" w:rsidRDefault="005A21EB" w:rsidP="00CB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831145"/>
      <w:docPartObj>
        <w:docPartGallery w:val="Page Numbers (Top of Page)"/>
        <w:docPartUnique/>
      </w:docPartObj>
    </w:sdtPr>
    <w:sdtEndPr>
      <w:rPr>
        <w:rFonts w:cs="Times New Roman"/>
        <w:sz w:val="20"/>
        <w:szCs w:val="20"/>
      </w:rPr>
    </w:sdtEndPr>
    <w:sdtContent>
      <w:p w:rsidR="00EC6070" w:rsidRPr="00EC6070" w:rsidRDefault="00EC6070" w:rsidP="00EC6070">
        <w:pPr>
          <w:pStyle w:val="aa"/>
          <w:jc w:val="right"/>
          <w:rPr>
            <w:rFonts w:cs="Times New Roman"/>
            <w:sz w:val="20"/>
            <w:szCs w:val="20"/>
          </w:rPr>
        </w:pPr>
        <w:r w:rsidRPr="00EC6070">
          <w:rPr>
            <w:rFonts w:cs="Times New Roman"/>
            <w:sz w:val="20"/>
            <w:szCs w:val="20"/>
          </w:rPr>
          <w:fldChar w:fldCharType="begin"/>
        </w:r>
        <w:r w:rsidRPr="00EC6070">
          <w:rPr>
            <w:rFonts w:cs="Times New Roman"/>
            <w:sz w:val="20"/>
            <w:szCs w:val="20"/>
          </w:rPr>
          <w:instrText>PAGE   \* MERGEFORMAT</w:instrText>
        </w:r>
        <w:r w:rsidRPr="00EC6070">
          <w:rPr>
            <w:rFonts w:cs="Times New Roman"/>
            <w:sz w:val="20"/>
            <w:szCs w:val="20"/>
          </w:rPr>
          <w:fldChar w:fldCharType="separate"/>
        </w:r>
        <w:r w:rsidR="00EA121A">
          <w:rPr>
            <w:rFonts w:cs="Times New Roman"/>
            <w:noProof/>
            <w:sz w:val="20"/>
            <w:szCs w:val="20"/>
          </w:rPr>
          <w:t>7</w:t>
        </w:r>
        <w:r w:rsidRPr="00EC6070">
          <w:rPr>
            <w:rFonts w:cs="Times New Roman"/>
            <w:sz w:val="20"/>
            <w:szCs w:val="20"/>
          </w:rPr>
          <w:fldChar w:fldCharType="end"/>
        </w:r>
      </w:p>
    </w:sdtContent>
  </w:sdt>
  <w:p w:rsidR="002C2FE9" w:rsidRDefault="002C2F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30B0"/>
    <w:multiLevelType w:val="multilevel"/>
    <w:tmpl w:val="37423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84"/>
    <w:rsid w:val="00017A21"/>
    <w:rsid w:val="00036053"/>
    <w:rsid w:val="00044D43"/>
    <w:rsid w:val="00045980"/>
    <w:rsid w:val="00053113"/>
    <w:rsid w:val="0005355D"/>
    <w:rsid w:val="0008615A"/>
    <w:rsid w:val="000B24C5"/>
    <w:rsid w:val="000C02FE"/>
    <w:rsid w:val="000C489F"/>
    <w:rsid w:val="00106557"/>
    <w:rsid w:val="00112050"/>
    <w:rsid w:val="00120DD5"/>
    <w:rsid w:val="00150320"/>
    <w:rsid w:val="00152DF7"/>
    <w:rsid w:val="00184D62"/>
    <w:rsid w:val="00197CB6"/>
    <w:rsid w:val="001D7994"/>
    <w:rsid w:val="00214073"/>
    <w:rsid w:val="00222315"/>
    <w:rsid w:val="00232BD1"/>
    <w:rsid w:val="002754B8"/>
    <w:rsid w:val="00283482"/>
    <w:rsid w:val="002B673C"/>
    <w:rsid w:val="002C2FE9"/>
    <w:rsid w:val="002E1C27"/>
    <w:rsid w:val="003216CB"/>
    <w:rsid w:val="003317B0"/>
    <w:rsid w:val="00341BF8"/>
    <w:rsid w:val="003529FA"/>
    <w:rsid w:val="003603DB"/>
    <w:rsid w:val="00390A07"/>
    <w:rsid w:val="004513B0"/>
    <w:rsid w:val="00453F19"/>
    <w:rsid w:val="00476989"/>
    <w:rsid w:val="004A7D82"/>
    <w:rsid w:val="005054C2"/>
    <w:rsid w:val="00520790"/>
    <w:rsid w:val="00521233"/>
    <w:rsid w:val="00541B24"/>
    <w:rsid w:val="00562632"/>
    <w:rsid w:val="005710EE"/>
    <w:rsid w:val="00574AA2"/>
    <w:rsid w:val="00581A32"/>
    <w:rsid w:val="005A21EB"/>
    <w:rsid w:val="005A29B2"/>
    <w:rsid w:val="005A4F81"/>
    <w:rsid w:val="005B1A07"/>
    <w:rsid w:val="005B392E"/>
    <w:rsid w:val="005D26E8"/>
    <w:rsid w:val="005E714F"/>
    <w:rsid w:val="005F6487"/>
    <w:rsid w:val="00600165"/>
    <w:rsid w:val="00620F16"/>
    <w:rsid w:val="006527E5"/>
    <w:rsid w:val="00666A32"/>
    <w:rsid w:val="00693034"/>
    <w:rsid w:val="006A2668"/>
    <w:rsid w:val="006B21DB"/>
    <w:rsid w:val="007012A6"/>
    <w:rsid w:val="0070628E"/>
    <w:rsid w:val="007470A9"/>
    <w:rsid w:val="00780835"/>
    <w:rsid w:val="00782F01"/>
    <w:rsid w:val="007961D0"/>
    <w:rsid w:val="007D625D"/>
    <w:rsid w:val="007E4A44"/>
    <w:rsid w:val="00800F51"/>
    <w:rsid w:val="008203FD"/>
    <w:rsid w:val="008207B7"/>
    <w:rsid w:val="00843436"/>
    <w:rsid w:val="008438B5"/>
    <w:rsid w:val="00847210"/>
    <w:rsid w:val="00850B26"/>
    <w:rsid w:val="00867509"/>
    <w:rsid w:val="00896505"/>
    <w:rsid w:val="008B0979"/>
    <w:rsid w:val="008E773D"/>
    <w:rsid w:val="009016C6"/>
    <w:rsid w:val="009106A5"/>
    <w:rsid w:val="00914F53"/>
    <w:rsid w:val="00945E5B"/>
    <w:rsid w:val="00954ACC"/>
    <w:rsid w:val="0096323B"/>
    <w:rsid w:val="0097799D"/>
    <w:rsid w:val="009B26DA"/>
    <w:rsid w:val="009B3A23"/>
    <w:rsid w:val="009B3F3B"/>
    <w:rsid w:val="009E268D"/>
    <w:rsid w:val="00A065A7"/>
    <w:rsid w:val="00A15529"/>
    <w:rsid w:val="00A30457"/>
    <w:rsid w:val="00A3173E"/>
    <w:rsid w:val="00A6411B"/>
    <w:rsid w:val="00A65593"/>
    <w:rsid w:val="00A75384"/>
    <w:rsid w:val="00AA0594"/>
    <w:rsid w:val="00AA793F"/>
    <w:rsid w:val="00AB497E"/>
    <w:rsid w:val="00AB6B44"/>
    <w:rsid w:val="00AC2B9D"/>
    <w:rsid w:val="00AD5855"/>
    <w:rsid w:val="00B2406D"/>
    <w:rsid w:val="00B26D57"/>
    <w:rsid w:val="00B544C0"/>
    <w:rsid w:val="00B63F0B"/>
    <w:rsid w:val="00B66D8E"/>
    <w:rsid w:val="00B736FF"/>
    <w:rsid w:val="00B84343"/>
    <w:rsid w:val="00BB5723"/>
    <w:rsid w:val="00BE7C35"/>
    <w:rsid w:val="00C24067"/>
    <w:rsid w:val="00C31491"/>
    <w:rsid w:val="00C37E3D"/>
    <w:rsid w:val="00C451E7"/>
    <w:rsid w:val="00C5177B"/>
    <w:rsid w:val="00C6529D"/>
    <w:rsid w:val="00C727D7"/>
    <w:rsid w:val="00C7406D"/>
    <w:rsid w:val="00C9571E"/>
    <w:rsid w:val="00CB2ECE"/>
    <w:rsid w:val="00CB4CDC"/>
    <w:rsid w:val="00CC229D"/>
    <w:rsid w:val="00CD48F0"/>
    <w:rsid w:val="00D23CA9"/>
    <w:rsid w:val="00D376C7"/>
    <w:rsid w:val="00D44879"/>
    <w:rsid w:val="00D639AB"/>
    <w:rsid w:val="00D75DCE"/>
    <w:rsid w:val="00DC2AA3"/>
    <w:rsid w:val="00DD6022"/>
    <w:rsid w:val="00DE1A23"/>
    <w:rsid w:val="00E00365"/>
    <w:rsid w:val="00E007EF"/>
    <w:rsid w:val="00E06AF7"/>
    <w:rsid w:val="00E15473"/>
    <w:rsid w:val="00E23CC2"/>
    <w:rsid w:val="00E539B6"/>
    <w:rsid w:val="00E60202"/>
    <w:rsid w:val="00E629E3"/>
    <w:rsid w:val="00E76D19"/>
    <w:rsid w:val="00E77AFA"/>
    <w:rsid w:val="00E86EF2"/>
    <w:rsid w:val="00E9551E"/>
    <w:rsid w:val="00EA121A"/>
    <w:rsid w:val="00EA494A"/>
    <w:rsid w:val="00EB4E73"/>
    <w:rsid w:val="00EC6070"/>
    <w:rsid w:val="00EE28DA"/>
    <w:rsid w:val="00EE2BFD"/>
    <w:rsid w:val="00EF3FAD"/>
    <w:rsid w:val="00F05AF7"/>
    <w:rsid w:val="00F12B8D"/>
    <w:rsid w:val="00F33026"/>
    <w:rsid w:val="00F4053A"/>
    <w:rsid w:val="00F46828"/>
    <w:rsid w:val="00F6385A"/>
    <w:rsid w:val="00F81455"/>
    <w:rsid w:val="00F9006B"/>
    <w:rsid w:val="00F96D96"/>
    <w:rsid w:val="00F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3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character" w:customStyle="1" w:styleId="FontStyle12">
    <w:name w:val="Font Style12"/>
    <w:basedOn w:val="a0"/>
    <w:rsid w:val="00B736FF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0016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6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5">
    <w:name w:val="Основной текст_"/>
    <w:basedOn w:val="a0"/>
    <w:link w:val="2"/>
    <w:rsid w:val="00CB2E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CB2E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CB2ECE"/>
    <w:pPr>
      <w:shd w:val="clear" w:color="auto" w:fill="FFFFFF"/>
      <w:suppressAutoHyphens w:val="0"/>
      <w:spacing w:line="317" w:lineRule="exact"/>
      <w:ind w:hanging="360"/>
      <w:jc w:val="both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FranklinGothicHeavy115pt">
    <w:name w:val="Основной текст + Franklin Gothic Heavy;11;5 pt;Курсив"/>
    <w:basedOn w:val="a5"/>
    <w:rsid w:val="00CB2E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rsid w:val="00CB2ECE"/>
    <w:rPr>
      <w:color w:val="0066CC"/>
      <w:u w:val="single"/>
    </w:rPr>
  </w:style>
  <w:style w:type="character" w:customStyle="1" w:styleId="a8">
    <w:name w:val="Колонтитул_"/>
    <w:basedOn w:val="a0"/>
    <w:rsid w:val="00CB2E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8"/>
    <w:rsid w:val="00CB2E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CB2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ranklinGothicHeavy115pt1pt">
    <w:name w:val="Основной текст + Franklin Gothic Heavy;11;5 pt;Курсив;Интервал 1 pt"/>
    <w:basedOn w:val="a5"/>
    <w:rsid w:val="00CB2E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9pt0pt">
    <w:name w:val="Основной текст + 9 pt;Малые прописные;Интервал 0 pt"/>
    <w:basedOn w:val="a5"/>
    <w:rsid w:val="00CB2EC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9pt0pt0">
    <w:name w:val="Основной текст + 9 pt;Интервал 0 pt"/>
    <w:basedOn w:val="a5"/>
    <w:rsid w:val="00CB2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B2ECE"/>
    <w:rPr>
      <w:rFonts w:ascii="Times New Roman" w:eastAsia="Times New Roman" w:hAnsi="Times New Roman" w:cs="Times New Roman"/>
      <w:sz w:val="62"/>
      <w:szCs w:val="6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E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ArialNarrow15pt">
    <w:name w:val="Основной текст (3) + Arial Narrow;15 pt;Не полужирный;Курсив"/>
    <w:basedOn w:val="3"/>
    <w:rsid w:val="00CB2ECE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"/>
    <w:basedOn w:val="3"/>
    <w:rsid w:val="00CB2E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B2E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B2ECE"/>
    <w:pPr>
      <w:shd w:val="clear" w:color="auto" w:fill="FFFFFF"/>
      <w:suppressAutoHyphens w:val="0"/>
      <w:spacing w:before="60" w:after="120" w:line="0" w:lineRule="atLeast"/>
    </w:pPr>
    <w:rPr>
      <w:rFonts w:eastAsia="Times New Roman" w:cs="Times New Roman"/>
      <w:kern w:val="0"/>
      <w:sz w:val="62"/>
      <w:szCs w:val="62"/>
      <w:lang w:eastAsia="en-US" w:bidi="ar-SA"/>
    </w:rPr>
  </w:style>
  <w:style w:type="paragraph" w:customStyle="1" w:styleId="30">
    <w:name w:val="Основной текст (3)"/>
    <w:basedOn w:val="a"/>
    <w:link w:val="3"/>
    <w:rsid w:val="00CB2ECE"/>
    <w:pPr>
      <w:shd w:val="clear" w:color="auto" w:fill="FFFFFF"/>
      <w:suppressAutoHyphens w:val="0"/>
      <w:spacing w:before="120" w:after="60" w:line="274" w:lineRule="exact"/>
    </w:pPr>
    <w:rPr>
      <w:rFonts w:eastAsia="Times New Roman" w:cs="Times New Roman"/>
      <w:b/>
      <w:bCs/>
      <w:kern w:val="0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CB2ECE"/>
    <w:pPr>
      <w:shd w:val="clear" w:color="auto" w:fill="FFFFFF"/>
      <w:suppressAutoHyphens w:val="0"/>
      <w:spacing w:line="0" w:lineRule="atLeast"/>
      <w:jc w:val="right"/>
      <w:outlineLvl w:val="0"/>
    </w:pPr>
    <w:rPr>
      <w:rFonts w:eastAsia="Times New Roman" w:cs="Times New Roman"/>
      <w:b/>
      <w:bCs/>
      <w:kern w:val="0"/>
      <w:sz w:val="26"/>
      <w:szCs w:val="26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CB2EC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CB2EC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CB2ECE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B2EC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e">
    <w:name w:val="Table Grid"/>
    <w:basedOn w:val="a1"/>
    <w:uiPriority w:val="59"/>
    <w:rsid w:val="005A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36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??§ЮЎм§Ў-??§ЮЎм§Ў??§ЮЎм" w:hAnsi="Times New Roman" w:cs="Mangal"/>
      <w:kern w:val="3"/>
      <w:sz w:val="24"/>
      <w:szCs w:val="24"/>
      <w:lang w:eastAsia="ru-RU" w:bidi="hi-IN"/>
    </w:rPr>
  </w:style>
  <w:style w:type="character" w:customStyle="1" w:styleId="FontStyle12">
    <w:name w:val="Font Style12"/>
    <w:basedOn w:val="a0"/>
    <w:rsid w:val="00B736FF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00165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6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5">
    <w:name w:val="Основной текст_"/>
    <w:basedOn w:val="a0"/>
    <w:link w:val="2"/>
    <w:rsid w:val="00CB2E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a5"/>
    <w:rsid w:val="00CB2E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CB2ECE"/>
    <w:pPr>
      <w:shd w:val="clear" w:color="auto" w:fill="FFFFFF"/>
      <w:suppressAutoHyphens w:val="0"/>
      <w:spacing w:line="317" w:lineRule="exact"/>
      <w:ind w:hanging="360"/>
      <w:jc w:val="both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FranklinGothicHeavy115pt">
    <w:name w:val="Основной текст + Franklin Gothic Heavy;11;5 pt;Курсив"/>
    <w:basedOn w:val="a5"/>
    <w:rsid w:val="00CB2E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rsid w:val="00CB2ECE"/>
    <w:rPr>
      <w:color w:val="0066CC"/>
      <w:u w:val="single"/>
    </w:rPr>
  </w:style>
  <w:style w:type="character" w:customStyle="1" w:styleId="a8">
    <w:name w:val="Колонтитул_"/>
    <w:basedOn w:val="a0"/>
    <w:rsid w:val="00CB2E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8"/>
    <w:rsid w:val="00CB2EC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Основной текст1"/>
    <w:basedOn w:val="a5"/>
    <w:rsid w:val="00CB2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FranklinGothicHeavy115pt1pt">
    <w:name w:val="Основной текст + Franklin Gothic Heavy;11;5 pt;Курсив;Интервал 1 pt"/>
    <w:basedOn w:val="a5"/>
    <w:rsid w:val="00CB2E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9pt0pt">
    <w:name w:val="Основной текст + 9 pt;Малые прописные;Интервал 0 pt"/>
    <w:basedOn w:val="a5"/>
    <w:rsid w:val="00CB2EC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9pt0pt0">
    <w:name w:val="Основной текст + 9 pt;Интервал 0 pt"/>
    <w:basedOn w:val="a5"/>
    <w:rsid w:val="00CB2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B2ECE"/>
    <w:rPr>
      <w:rFonts w:ascii="Times New Roman" w:eastAsia="Times New Roman" w:hAnsi="Times New Roman" w:cs="Times New Roman"/>
      <w:sz w:val="62"/>
      <w:szCs w:val="6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E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ArialNarrow15pt">
    <w:name w:val="Основной текст (3) + Arial Narrow;15 pt;Не полужирный;Курсив"/>
    <w:basedOn w:val="3"/>
    <w:rsid w:val="00CB2ECE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115pt">
    <w:name w:val="Основной текст (3) + 11;5 pt"/>
    <w:basedOn w:val="3"/>
    <w:rsid w:val="00CB2E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B2E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B2ECE"/>
    <w:pPr>
      <w:shd w:val="clear" w:color="auto" w:fill="FFFFFF"/>
      <w:suppressAutoHyphens w:val="0"/>
      <w:spacing w:before="60" w:after="120" w:line="0" w:lineRule="atLeast"/>
    </w:pPr>
    <w:rPr>
      <w:rFonts w:eastAsia="Times New Roman" w:cs="Times New Roman"/>
      <w:kern w:val="0"/>
      <w:sz w:val="62"/>
      <w:szCs w:val="62"/>
      <w:lang w:eastAsia="en-US" w:bidi="ar-SA"/>
    </w:rPr>
  </w:style>
  <w:style w:type="paragraph" w:customStyle="1" w:styleId="30">
    <w:name w:val="Основной текст (3)"/>
    <w:basedOn w:val="a"/>
    <w:link w:val="3"/>
    <w:rsid w:val="00CB2ECE"/>
    <w:pPr>
      <w:shd w:val="clear" w:color="auto" w:fill="FFFFFF"/>
      <w:suppressAutoHyphens w:val="0"/>
      <w:spacing w:before="120" w:after="60" w:line="274" w:lineRule="exact"/>
    </w:pPr>
    <w:rPr>
      <w:rFonts w:eastAsia="Times New Roman" w:cs="Times New Roman"/>
      <w:b/>
      <w:bCs/>
      <w:kern w:val="0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CB2ECE"/>
    <w:pPr>
      <w:shd w:val="clear" w:color="auto" w:fill="FFFFFF"/>
      <w:suppressAutoHyphens w:val="0"/>
      <w:spacing w:line="0" w:lineRule="atLeast"/>
      <w:jc w:val="right"/>
      <w:outlineLvl w:val="0"/>
    </w:pPr>
    <w:rPr>
      <w:rFonts w:eastAsia="Times New Roman" w:cs="Times New Roman"/>
      <w:b/>
      <w:bCs/>
      <w:kern w:val="0"/>
      <w:sz w:val="26"/>
      <w:szCs w:val="26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CB2EC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CB2EC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CB2ECE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B2EC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e">
    <w:name w:val="Table Grid"/>
    <w:basedOn w:val="a1"/>
    <w:uiPriority w:val="59"/>
    <w:rsid w:val="005A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77C6-6514-4FF0-B9FB-4CC34586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prof44</cp:lastModifiedBy>
  <cp:revision>4</cp:revision>
  <cp:lastPrinted>2021-12-13T07:17:00Z</cp:lastPrinted>
  <dcterms:created xsi:type="dcterms:W3CDTF">2021-12-13T07:18:00Z</dcterms:created>
  <dcterms:modified xsi:type="dcterms:W3CDTF">2021-12-14T11:35:00Z</dcterms:modified>
</cp:coreProperties>
</file>